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E1F9BE" w14:textId="77777777" w:rsidR="00E07415" w:rsidRPr="00F946FE" w:rsidRDefault="00E07415" w:rsidP="00B2241A"/>
    <w:p w14:paraId="773693C9" w14:textId="77777777" w:rsidR="00E07415" w:rsidRPr="00F946FE" w:rsidRDefault="00E07415" w:rsidP="00B2241A"/>
    <w:p w14:paraId="03D074D8" w14:textId="77777777" w:rsidR="00E07415" w:rsidRPr="00F946FE" w:rsidRDefault="00E07415" w:rsidP="00B2241A"/>
    <w:p w14:paraId="6F1F2874" w14:textId="2F5EB39E" w:rsidR="00E07415" w:rsidRDefault="00E07415" w:rsidP="00B2241A"/>
    <w:p w14:paraId="5F1D835F" w14:textId="77777777" w:rsidR="00202440" w:rsidRPr="00F946FE" w:rsidRDefault="00202440" w:rsidP="00B2241A"/>
    <w:p w14:paraId="195FEDDE" w14:textId="77777777" w:rsidR="00E07415" w:rsidRPr="00F946FE" w:rsidRDefault="00E07415" w:rsidP="00B2241A"/>
    <w:p w14:paraId="10351DB7" w14:textId="73372831" w:rsidR="00E07415" w:rsidRPr="00542B25" w:rsidRDefault="00984845" w:rsidP="00721370">
      <w:pPr>
        <w:pStyle w:val="Nadpis1"/>
        <w:jc w:val="center"/>
        <w:rPr>
          <w:rFonts w:ascii="Times New Roman" w:hAnsi="Times New Roman" w:cs="Times New Roman"/>
          <w:sz w:val="56"/>
          <w:szCs w:val="56"/>
        </w:rPr>
      </w:pPr>
      <w:r>
        <w:rPr>
          <w:rFonts w:ascii="Times New Roman" w:hAnsi="Times New Roman" w:cs="Times New Roman"/>
          <w:sz w:val="56"/>
          <w:szCs w:val="56"/>
        </w:rPr>
        <w:t xml:space="preserve">D.1.4.b-1- </w:t>
      </w:r>
      <w:r w:rsidR="00542B25" w:rsidRPr="00542B25">
        <w:rPr>
          <w:rFonts w:ascii="Times New Roman" w:hAnsi="Times New Roman" w:cs="Times New Roman"/>
          <w:sz w:val="56"/>
          <w:szCs w:val="56"/>
        </w:rPr>
        <w:t>TECHNICKÁ</w:t>
      </w:r>
      <w:r w:rsidR="00E07415" w:rsidRPr="00542B25">
        <w:rPr>
          <w:rFonts w:ascii="Times New Roman" w:hAnsi="Times New Roman" w:cs="Times New Roman"/>
          <w:sz w:val="56"/>
          <w:szCs w:val="56"/>
        </w:rPr>
        <w:t xml:space="preserve"> ZPRÁVA</w:t>
      </w:r>
    </w:p>
    <w:p w14:paraId="60C1B492" w14:textId="77777777" w:rsidR="00E07415" w:rsidRPr="00542B25" w:rsidRDefault="00E07415" w:rsidP="007B7905">
      <w:pPr>
        <w:pStyle w:val="Nadpis1"/>
        <w:rPr>
          <w:rFonts w:ascii="Times New Roman" w:hAnsi="Times New Roman" w:cs="Times New Roman"/>
        </w:rPr>
      </w:pPr>
    </w:p>
    <w:p w14:paraId="534DE84B" w14:textId="5C03BB4E" w:rsidR="009B480A" w:rsidRPr="00542B25" w:rsidRDefault="009B480A" w:rsidP="009B480A">
      <w:pPr>
        <w:jc w:val="center"/>
        <w:rPr>
          <w:sz w:val="40"/>
          <w:szCs w:val="40"/>
        </w:rPr>
      </w:pPr>
      <w:bookmarkStart w:id="0" w:name="_Hlk117771968"/>
      <w:bookmarkStart w:id="1" w:name="_Hlk93936312"/>
      <w:r w:rsidRPr="00542B25">
        <w:rPr>
          <w:bCs/>
          <w:sz w:val="40"/>
          <w:szCs w:val="40"/>
        </w:rPr>
        <w:t>DOKUMENTACE PRO VYDÁNÍ S</w:t>
      </w:r>
      <w:r w:rsidR="00DA7D3F" w:rsidRPr="00542B25">
        <w:rPr>
          <w:bCs/>
          <w:sz w:val="40"/>
          <w:szCs w:val="40"/>
        </w:rPr>
        <w:t>TAVEBNÍ</w:t>
      </w:r>
      <w:r w:rsidR="00674A0F">
        <w:rPr>
          <w:bCs/>
          <w:sz w:val="40"/>
          <w:szCs w:val="40"/>
        </w:rPr>
        <w:t>HO</w:t>
      </w:r>
      <w:r w:rsidR="00D166FC" w:rsidRPr="00542B25">
        <w:rPr>
          <w:bCs/>
          <w:sz w:val="40"/>
          <w:szCs w:val="40"/>
        </w:rPr>
        <w:t xml:space="preserve"> </w:t>
      </w:r>
      <w:r w:rsidRPr="00542B25">
        <w:rPr>
          <w:bCs/>
          <w:sz w:val="40"/>
          <w:szCs w:val="40"/>
        </w:rPr>
        <w:t>POVOLENÍ</w:t>
      </w:r>
    </w:p>
    <w:bookmarkEnd w:id="0"/>
    <w:p w14:paraId="640C334A" w14:textId="77777777" w:rsidR="00E07415" w:rsidRPr="00542B25" w:rsidRDefault="00E07415" w:rsidP="00B2241A">
      <w:pPr>
        <w:rPr>
          <w:sz w:val="24"/>
          <w:szCs w:val="24"/>
        </w:rPr>
      </w:pPr>
    </w:p>
    <w:p w14:paraId="43187FD1" w14:textId="77777777" w:rsidR="00E07415" w:rsidRPr="00542B25" w:rsidRDefault="00E07415" w:rsidP="00B2241A">
      <w:pPr>
        <w:rPr>
          <w:sz w:val="24"/>
          <w:szCs w:val="24"/>
        </w:rPr>
      </w:pPr>
    </w:p>
    <w:p w14:paraId="1DEC4EEB" w14:textId="02EE3D65" w:rsidR="00E07415" w:rsidRPr="00542B25" w:rsidRDefault="00E07415" w:rsidP="00B2241A"/>
    <w:p w14:paraId="08B5FCFF" w14:textId="77777777" w:rsidR="00202440" w:rsidRPr="00542B25" w:rsidRDefault="00202440" w:rsidP="00B2241A"/>
    <w:p w14:paraId="0D9C469F" w14:textId="77777777" w:rsidR="00E07415" w:rsidRPr="00542B25" w:rsidRDefault="00E07415" w:rsidP="00B2241A">
      <w:pPr>
        <w:rPr>
          <w:sz w:val="24"/>
          <w:szCs w:val="24"/>
        </w:rPr>
      </w:pPr>
    </w:p>
    <w:p w14:paraId="49B32773" w14:textId="36F5C9CB" w:rsidR="00E07415" w:rsidRPr="00542B25" w:rsidRDefault="00E07415" w:rsidP="00FB04C6">
      <w:pPr>
        <w:pStyle w:val="Zhlav"/>
        <w:tabs>
          <w:tab w:val="clear" w:pos="4536"/>
          <w:tab w:val="clear" w:pos="9072"/>
          <w:tab w:val="left" w:pos="1276"/>
        </w:tabs>
        <w:ind w:left="1276" w:right="-141" w:hanging="1276"/>
        <w:rPr>
          <w:rFonts w:ascii="Arial" w:hAnsi="Arial" w:cs="Arial"/>
          <w:bCs/>
          <w:i/>
          <w:iCs/>
          <w:sz w:val="22"/>
          <w:szCs w:val="22"/>
        </w:rPr>
      </w:pPr>
      <w:bookmarkStart w:id="2" w:name="_Hlk64285654"/>
      <w:proofErr w:type="gramStart"/>
      <w:r w:rsidRPr="00542B25">
        <w:rPr>
          <w:sz w:val="20"/>
          <w:szCs w:val="20"/>
        </w:rPr>
        <w:t>Stavba:</w:t>
      </w:r>
      <w:r w:rsidRPr="00542B25">
        <w:t xml:space="preserve">   </w:t>
      </w:r>
      <w:proofErr w:type="gramEnd"/>
      <w:r w:rsidRPr="00542B25">
        <w:t xml:space="preserve">  </w:t>
      </w:r>
      <w:r w:rsidR="007D3CD0" w:rsidRPr="00542B25">
        <w:tab/>
      </w:r>
      <w:bookmarkStart w:id="3" w:name="_Hlk94287153"/>
      <w:bookmarkEnd w:id="2"/>
      <w:r w:rsidR="003C017A">
        <w:rPr>
          <w:b/>
          <w:sz w:val="32"/>
          <w:szCs w:val="32"/>
        </w:rPr>
        <w:t>Rekonstrukce školní kuchyně a jídelny</w:t>
      </w:r>
    </w:p>
    <w:p w14:paraId="78FD5644" w14:textId="77777777" w:rsidR="00E07415" w:rsidRPr="00542B25" w:rsidRDefault="00E07415" w:rsidP="003249DC">
      <w:pPr>
        <w:tabs>
          <w:tab w:val="left" w:pos="1276"/>
        </w:tabs>
        <w:rPr>
          <w:sz w:val="24"/>
          <w:szCs w:val="24"/>
        </w:rPr>
      </w:pPr>
    </w:p>
    <w:p w14:paraId="70FE5927" w14:textId="0D30045B" w:rsidR="00E07415" w:rsidRPr="00542B25" w:rsidRDefault="00E07415" w:rsidP="00DE6B77">
      <w:pPr>
        <w:pStyle w:val="Zhlav"/>
        <w:tabs>
          <w:tab w:val="clear" w:pos="4536"/>
          <w:tab w:val="clear" w:pos="9072"/>
          <w:tab w:val="left" w:pos="1276"/>
        </w:tabs>
        <w:rPr>
          <w:sz w:val="32"/>
          <w:szCs w:val="32"/>
        </w:rPr>
      </w:pPr>
      <w:proofErr w:type="gramStart"/>
      <w:r w:rsidRPr="00542B25">
        <w:rPr>
          <w:sz w:val="20"/>
          <w:szCs w:val="20"/>
        </w:rPr>
        <w:t>Stavebník:</w:t>
      </w:r>
      <w:r w:rsidRPr="00542B25">
        <w:rPr>
          <w:sz w:val="32"/>
          <w:szCs w:val="32"/>
        </w:rPr>
        <w:t xml:space="preserve">   </w:t>
      </w:r>
      <w:proofErr w:type="gramEnd"/>
      <w:r w:rsidRPr="00542B25">
        <w:rPr>
          <w:sz w:val="32"/>
          <w:szCs w:val="32"/>
        </w:rPr>
        <w:tab/>
      </w:r>
      <w:r w:rsidR="003C017A">
        <w:rPr>
          <w:sz w:val="32"/>
          <w:szCs w:val="32"/>
        </w:rPr>
        <w:t>Gymnázium Luďka Píka, Plzeň</w:t>
      </w:r>
    </w:p>
    <w:bookmarkEnd w:id="1"/>
    <w:bookmarkEnd w:id="3"/>
    <w:p w14:paraId="68AF2D38" w14:textId="77777777" w:rsidR="00B71CD3" w:rsidRPr="00542B25" w:rsidRDefault="00B71CD3" w:rsidP="00F26D44">
      <w:pPr>
        <w:pStyle w:val="Zhlav"/>
        <w:tabs>
          <w:tab w:val="clear" w:pos="4536"/>
          <w:tab w:val="clear" w:pos="9072"/>
          <w:tab w:val="left" w:pos="1276"/>
        </w:tabs>
        <w:rPr>
          <w:sz w:val="32"/>
          <w:szCs w:val="32"/>
        </w:rPr>
      </w:pPr>
    </w:p>
    <w:p w14:paraId="2366A785" w14:textId="2426B213" w:rsidR="00E07415" w:rsidRPr="00542B25" w:rsidRDefault="00E07415" w:rsidP="00B2241A">
      <w:pPr>
        <w:tabs>
          <w:tab w:val="left" w:pos="1276"/>
        </w:tabs>
        <w:rPr>
          <w:sz w:val="32"/>
          <w:szCs w:val="32"/>
        </w:rPr>
      </w:pPr>
      <w:r w:rsidRPr="00542B25">
        <w:t>Část:</w:t>
      </w:r>
      <w:r w:rsidRPr="00542B25">
        <w:tab/>
      </w:r>
      <w:r w:rsidR="00542B25" w:rsidRPr="00542B25">
        <w:rPr>
          <w:sz w:val="32"/>
          <w:szCs w:val="32"/>
        </w:rPr>
        <w:t>D.1.</w:t>
      </w:r>
      <w:proofErr w:type="gramStart"/>
      <w:r w:rsidR="005A0BF1">
        <w:rPr>
          <w:sz w:val="32"/>
          <w:szCs w:val="32"/>
        </w:rPr>
        <w:t>4</w:t>
      </w:r>
      <w:r w:rsidR="003C017A">
        <w:rPr>
          <w:sz w:val="32"/>
          <w:szCs w:val="32"/>
        </w:rPr>
        <w:t>b</w:t>
      </w:r>
      <w:proofErr w:type="gramEnd"/>
      <w:r w:rsidR="00542B25" w:rsidRPr="00542B25">
        <w:rPr>
          <w:sz w:val="32"/>
          <w:szCs w:val="32"/>
        </w:rPr>
        <w:t xml:space="preserve"> – </w:t>
      </w:r>
      <w:r w:rsidR="005A0BF1">
        <w:rPr>
          <w:sz w:val="32"/>
          <w:szCs w:val="32"/>
        </w:rPr>
        <w:t>Zdravotně technické instalace</w:t>
      </w:r>
    </w:p>
    <w:p w14:paraId="34355B8E" w14:textId="77777777" w:rsidR="00E07415" w:rsidRPr="00542B25" w:rsidRDefault="00E07415" w:rsidP="00B2241A">
      <w:pPr>
        <w:rPr>
          <w:b/>
          <w:bCs/>
          <w:sz w:val="32"/>
          <w:szCs w:val="32"/>
        </w:rPr>
      </w:pPr>
    </w:p>
    <w:p w14:paraId="7E061FF0" w14:textId="53D0D1B7" w:rsidR="00E07415" w:rsidRDefault="00E07415" w:rsidP="00B2241A">
      <w:pPr>
        <w:rPr>
          <w:sz w:val="32"/>
          <w:szCs w:val="32"/>
        </w:rPr>
      </w:pPr>
      <w:r w:rsidRPr="00542B25">
        <w:tab/>
      </w:r>
      <w:r w:rsidRPr="00542B25">
        <w:tab/>
      </w:r>
      <w:r w:rsidRPr="00542B25">
        <w:rPr>
          <w:sz w:val="32"/>
          <w:szCs w:val="32"/>
        </w:rPr>
        <w:t xml:space="preserve">  </w:t>
      </w:r>
    </w:p>
    <w:p w14:paraId="0D0A4B14" w14:textId="5EEEE7D9" w:rsidR="005A0BF1" w:rsidRDefault="005A0BF1" w:rsidP="00B2241A">
      <w:pPr>
        <w:rPr>
          <w:sz w:val="32"/>
          <w:szCs w:val="32"/>
        </w:rPr>
      </w:pPr>
    </w:p>
    <w:p w14:paraId="0E4168C5" w14:textId="7E5D077C" w:rsidR="005A0BF1" w:rsidRDefault="005A0BF1" w:rsidP="00B2241A">
      <w:pPr>
        <w:rPr>
          <w:sz w:val="32"/>
          <w:szCs w:val="32"/>
        </w:rPr>
      </w:pPr>
    </w:p>
    <w:p w14:paraId="51F5098C" w14:textId="77777777" w:rsidR="005A0BF1" w:rsidRPr="00542B25" w:rsidRDefault="005A0BF1" w:rsidP="00B2241A">
      <w:pPr>
        <w:rPr>
          <w:sz w:val="32"/>
          <w:szCs w:val="32"/>
        </w:rPr>
      </w:pPr>
    </w:p>
    <w:p w14:paraId="4437BCCD" w14:textId="77777777" w:rsidR="00202440" w:rsidRPr="00542B25" w:rsidRDefault="00202440" w:rsidP="00B2241A">
      <w:pPr>
        <w:rPr>
          <w:sz w:val="32"/>
          <w:szCs w:val="32"/>
        </w:rPr>
      </w:pPr>
    </w:p>
    <w:p w14:paraId="4C0433B9" w14:textId="77777777" w:rsidR="00E07415" w:rsidRPr="00542B25" w:rsidRDefault="00E07415" w:rsidP="00B2241A">
      <w:r w:rsidRPr="00542B25">
        <w:rPr>
          <w:sz w:val="32"/>
          <w:szCs w:val="32"/>
        </w:rPr>
        <w:t xml:space="preserve">                </w:t>
      </w:r>
      <w:r w:rsidRPr="00542B25">
        <w:t xml:space="preserve">               </w:t>
      </w:r>
    </w:p>
    <w:p w14:paraId="58CA38F3" w14:textId="77777777" w:rsidR="00D10660" w:rsidRPr="00542B25" w:rsidRDefault="00D10660" w:rsidP="00D10660">
      <w:pPr>
        <w:rPr>
          <w:sz w:val="24"/>
          <w:szCs w:val="24"/>
        </w:rPr>
      </w:pPr>
      <w:r w:rsidRPr="00542B25">
        <w:rPr>
          <w:sz w:val="24"/>
          <w:szCs w:val="24"/>
        </w:rPr>
        <w:t>Podpisy platné pro tento svazek:</w:t>
      </w:r>
    </w:p>
    <w:p w14:paraId="60F796DF" w14:textId="77777777" w:rsidR="00D10660" w:rsidRPr="00542B25" w:rsidRDefault="00D10660" w:rsidP="00D10660">
      <w:pPr>
        <w:rPr>
          <w:sz w:val="24"/>
          <w:szCs w:val="24"/>
        </w:rPr>
      </w:pPr>
    </w:p>
    <w:tbl>
      <w:tblPr>
        <w:tblW w:w="0" w:type="auto"/>
        <w:tblBorders>
          <w:top w:val="single" w:sz="4" w:space="0" w:color="auto"/>
          <w:bottom w:val="single" w:sz="4" w:space="0" w:color="auto"/>
          <w:insideH w:val="single" w:sz="4" w:space="0" w:color="auto"/>
        </w:tblBorders>
        <w:tblLook w:val="04A0" w:firstRow="1" w:lastRow="0" w:firstColumn="1" w:lastColumn="0" w:noHBand="0" w:noVBand="1"/>
      </w:tblPr>
      <w:tblGrid>
        <w:gridCol w:w="2985"/>
        <w:gridCol w:w="3174"/>
        <w:gridCol w:w="2913"/>
      </w:tblGrid>
      <w:tr w:rsidR="00D10660" w:rsidRPr="00542B25" w14:paraId="7D0FF15B" w14:textId="77777777" w:rsidTr="005F1E66">
        <w:tc>
          <w:tcPr>
            <w:tcW w:w="2985" w:type="dxa"/>
            <w:tcBorders>
              <w:left w:val="nil"/>
              <w:right w:val="nil"/>
            </w:tcBorders>
            <w:shd w:val="clear" w:color="auto" w:fill="auto"/>
            <w:hideMark/>
          </w:tcPr>
          <w:p w14:paraId="1563C5A0" w14:textId="77777777" w:rsidR="00D10660" w:rsidRPr="00542B25" w:rsidRDefault="00D10660" w:rsidP="005F1E66">
            <w:pPr>
              <w:spacing w:before="60"/>
              <w:ind w:left="34"/>
              <w:rPr>
                <w:sz w:val="24"/>
                <w:szCs w:val="24"/>
              </w:rPr>
            </w:pPr>
            <w:bookmarkStart w:id="4" w:name="_Hlk67577199"/>
            <w:r w:rsidRPr="00542B25">
              <w:rPr>
                <w:sz w:val="24"/>
                <w:szCs w:val="24"/>
              </w:rPr>
              <w:t>Vypracoval:</w:t>
            </w:r>
          </w:p>
        </w:tc>
        <w:tc>
          <w:tcPr>
            <w:tcW w:w="3174" w:type="dxa"/>
            <w:tcBorders>
              <w:left w:val="nil"/>
              <w:right w:val="nil"/>
            </w:tcBorders>
            <w:shd w:val="clear" w:color="auto" w:fill="auto"/>
            <w:hideMark/>
          </w:tcPr>
          <w:p w14:paraId="68D3CCB2" w14:textId="11539860" w:rsidR="0087473B" w:rsidRPr="00542B25" w:rsidRDefault="00D10660" w:rsidP="005F1E66">
            <w:pPr>
              <w:spacing w:before="60"/>
              <w:rPr>
                <w:sz w:val="24"/>
                <w:szCs w:val="24"/>
              </w:rPr>
            </w:pPr>
            <w:r w:rsidRPr="00542B25">
              <w:rPr>
                <w:sz w:val="24"/>
                <w:szCs w:val="24"/>
              </w:rPr>
              <w:t xml:space="preserve">Ing. </w:t>
            </w:r>
            <w:r w:rsidR="005A0BF1">
              <w:rPr>
                <w:sz w:val="24"/>
                <w:szCs w:val="24"/>
              </w:rPr>
              <w:t>Miroslav Polívka</w:t>
            </w:r>
            <w:r w:rsidR="0087473B" w:rsidRPr="00542B25">
              <w:rPr>
                <w:sz w:val="24"/>
                <w:szCs w:val="24"/>
              </w:rPr>
              <w:t xml:space="preserve">  </w:t>
            </w:r>
          </w:p>
          <w:p w14:paraId="2FA15215" w14:textId="4F0947D5" w:rsidR="00D10660" w:rsidRPr="00542B25" w:rsidRDefault="00D10660" w:rsidP="005F1E66">
            <w:pPr>
              <w:spacing w:before="60"/>
              <w:rPr>
                <w:sz w:val="24"/>
                <w:szCs w:val="24"/>
              </w:rPr>
            </w:pPr>
          </w:p>
        </w:tc>
        <w:tc>
          <w:tcPr>
            <w:tcW w:w="2913" w:type="dxa"/>
            <w:tcBorders>
              <w:left w:val="nil"/>
              <w:right w:val="nil"/>
            </w:tcBorders>
            <w:shd w:val="clear" w:color="auto" w:fill="auto"/>
          </w:tcPr>
          <w:p w14:paraId="5AD6C9FE" w14:textId="77777777" w:rsidR="00D10660" w:rsidRPr="00542B25" w:rsidRDefault="00D10660" w:rsidP="005F1E66">
            <w:pPr>
              <w:spacing w:before="60"/>
              <w:rPr>
                <w:sz w:val="24"/>
                <w:szCs w:val="24"/>
              </w:rPr>
            </w:pPr>
          </w:p>
        </w:tc>
      </w:tr>
      <w:tr w:rsidR="00D10660" w:rsidRPr="00542B25" w14:paraId="14846D72" w14:textId="77777777" w:rsidTr="003C017A">
        <w:tc>
          <w:tcPr>
            <w:tcW w:w="2985" w:type="dxa"/>
            <w:tcBorders>
              <w:left w:val="nil"/>
              <w:right w:val="nil"/>
            </w:tcBorders>
            <w:shd w:val="clear" w:color="auto" w:fill="auto"/>
          </w:tcPr>
          <w:p w14:paraId="67AB3953" w14:textId="6FB68E0B" w:rsidR="00D10660" w:rsidRPr="00542B25" w:rsidRDefault="00D10660" w:rsidP="005F1E66">
            <w:pPr>
              <w:spacing w:before="60"/>
              <w:ind w:left="34"/>
              <w:rPr>
                <w:sz w:val="24"/>
                <w:szCs w:val="24"/>
              </w:rPr>
            </w:pPr>
          </w:p>
        </w:tc>
        <w:tc>
          <w:tcPr>
            <w:tcW w:w="3174" w:type="dxa"/>
            <w:tcBorders>
              <w:left w:val="nil"/>
              <w:right w:val="nil"/>
            </w:tcBorders>
            <w:shd w:val="clear" w:color="auto" w:fill="auto"/>
          </w:tcPr>
          <w:p w14:paraId="2EC31C5D" w14:textId="04DB64CC" w:rsidR="00D10660" w:rsidRPr="00542B25" w:rsidRDefault="00D10660" w:rsidP="005F1E66">
            <w:pPr>
              <w:spacing w:before="60"/>
              <w:rPr>
                <w:sz w:val="24"/>
                <w:szCs w:val="24"/>
              </w:rPr>
            </w:pPr>
          </w:p>
        </w:tc>
        <w:tc>
          <w:tcPr>
            <w:tcW w:w="2913" w:type="dxa"/>
            <w:tcBorders>
              <w:left w:val="nil"/>
              <w:right w:val="nil"/>
            </w:tcBorders>
            <w:shd w:val="clear" w:color="auto" w:fill="auto"/>
          </w:tcPr>
          <w:p w14:paraId="0E23F541" w14:textId="7B8A5492" w:rsidR="00D10660" w:rsidRPr="00542B25" w:rsidRDefault="00D10660" w:rsidP="005F1E66">
            <w:pPr>
              <w:spacing w:before="60"/>
              <w:rPr>
                <w:sz w:val="24"/>
                <w:szCs w:val="24"/>
              </w:rPr>
            </w:pPr>
          </w:p>
        </w:tc>
      </w:tr>
      <w:bookmarkEnd w:id="4"/>
    </w:tbl>
    <w:p w14:paraId="3767760C" w14:textId="77777777" w:rsidR="00D10660" w:rsidRPr="00542B25" w:rsidRDefault="00D10660" w:rsidP="00D10660">
      <w:pPr>
        <w:pStyle w:val="Nadpis3"/>
        <w:rPr>
          <w:rFonts w:ascii="Arial" w:hAnsi="Arial" w:cs="Arial"/>
          <w:sz w:val="20"/>
          <w:szCs w:val="20"/>
        </w:rPr>
      </w:pPr>
    </w:p>
    <w:p w14:paraId="1CC23D11" w14:textId="77777777" w:rsidR="00E07415" w:rsidRPr="00542B25" w:rsidRDefault="00E07415" w:rsidP="00B2241A">
      <w:pPr>
        <w:pStyle w:val="Nadpis3"/>
        <w:rPr>
          <w:sz w:val="20"/>
          <w:szCs w:val="20"/>
        </w:rPr>
      </w:pPr>
    </w:p>
    <w:p w14:paraId="62AD887F" w14:textId="77777777" w:rsidR="00E07415" w:rsidRPr="00542B25" w:rsidRDefault="00E07415" w:rsidP="003D6605"/>
    <w:p w14:paraId="365A4961" w14:textId="77777777" w:rsidR="00E07415" w:rsidRPr="00542B25" w:rsidRDefault="00E07415" w:rsidP="003D6605"/>
    <w:p w14:paraId="40BDCE87" w14:textId="5D317D55" w:rsidR="00E07415" w:rsidRPr="00542B25" w:rsidRDefault="00E07415" w:rsidP="00721370">
      <w:pPr>
        <w:rPr>
          <w:sz w:val="22"/>
          <w:szCs w:val="22"/>
        </w:rPr>
      </w:pPr>
      <w:r w:rsidRPr="00542B25">
        <w:rPr>
          <w:sz w:val="22"/>
          <w:szCs w:val="22"/>
        </w:rPr>
        <w:t>P L Z E Ň</w:t>
      </w:r>
      <w:r w:rsidRPr="00542B25">
        <w:rPr>
          <w:sz w:val="22"/>
          <w:szCs w:val="22"/>
        </w:rPr>
        <w:tab/>
      </w:r>
      <w:r w:rsidRPr="00542B25">
        <w:rPr>
          <w:sz w:val="22"/>
          <w:szCs w:val="22"/>
        </w:rPr>
        <w:tab/>
      </w:r>
      <w:r w:rsidRPr="00542B25">
        <w:rPr>
          <w:sz w:val="22"/>
          <w:szCs w:val="22"/>
        </w:rPr>
        <w:tab/>
      </w:r>
      <w:r w:rsidRPr="00542B25">
        <w:rPr>
          <w:sz w:val="22"/>
          <w:szCs w:val="22"/>
        </w:rPr>
        <w:tab/>
      </w:r>
      <w:r w:rsidRPr="00542B25">
        <w:rPr>
          <w:sz w:val="22"/>
          <w:szCs w:val="22"/>
        </w:rPr>
        <w:tab/>
      </w:r>
      <w:r w:rsidRPr="00542B25">
        <w:rPr>
          <w:sz w:val="22"/>
          <w:szCs w:val="22"/>
        </w:rPr>
        <w:tab/>
      </w:r>
      <w:r w:rsidRPr="00542B25">
        <w:rPr>
          <w:sz w:val="22"/>
          <w:szCs w:val="22"/>
        </w:rPr>
        <w:tab/>
      </w:r>
      <w:r w:rsidRPr="00542B25">
        <w:rPr>
          <w:sz w:val="22"/>
          <w:szCs w:val="22"/>
        </w:rPr>
        <w:tab/>
      </w:r>
      <w:r w:rsidRPr="00542B25">
        <w:rPr>
          <w:sz w:val="22"/>
          <w:szCs w:val="22"/>
        </w:rPr>
        <w:tab/>
      </w:r>
      <w:bookmarkStart w:id="5" w:name="_Hlk67577353"/>
      <w:r w:rsidR="00D166FC" w:rsidRPr="00542B25">
        <w:rPr>
          <w:sz w:val="22"/>
          <w:szCs w:val="22"/>
        </w:rPr>
        <w:t xml:space="preserve">        </w:t>
      </w:r>
      <w:r w:rsidR="003C017A">
        <w:rPr>
          <w:sz w:val="22"/>
          <w:szCs w:val="22"/>
        </w:rPr>
        <w:t>4</w:t>
      </w:r>
      <w:r w:rsidR="00D166FC" w:rsidRPr="00542B25">
        <w:rPr>
          <w:spacing w:val="60"/>
          <w:sz w:val="22"/>
          <w:szCs w:val="22"/>
        </w:rPr>
        <w:t xml:space="preserve"> </w:t>
      </w:r>
      <w:r w:rsidRPr="00542B25">
        <w:rPr>
          <w:spacing w:val="60"/>
          <w:sz w:val="22"/>
          <w:szCs w:val="22"/>
        </w:rPr>
        <w:t>/</w:t>
      </w:r>
      <w:r w:rsidR="008D6BAE" w:rsidRPr="00542B25">
        <w:rPr>
          <w:spacing w:val="60"/>
          <w:sz w:val="22"/>
          <w:szCs w:val="22"/>
        </w:rPr>
        <w:t>20</w:t>
      </w:r>
      <w:r w:rsidR="00D10660" w:rsidRPr="00542B25">
        <w:rPr>
          <w:spacing w:val="60"/>
          <w:sz w:val="22"/>
          <w:szCs w:val="22"/>
        </w:rPr>
        <w:t>2</w:t>
      </w:r>
      <w:bookmarkEnd w:id="5"/>
      <w:r w:rsidR="003C017A">
        <w:rPr>
          <w:spacing w:val="60"/>
          <w:sz w:val="22"/>
          <w:szCs w:val="22"/>
        </w:rPr>
        <w:t>3</w:t>
      </w:r>
    </w:p>
    <w:p w14:paraId="4CA8E50A" w14:textId="77777777" w:rsidR="00E07415" w:rsidRPr="00542B25" w:rsidRDefault="00E07415" w:rsidP="00B2241A">
      <w:pPr>
        <w:pStyle w:val="Zhlav"/>
        <w:tabs>
          <w:tab w:val="clear" w:pos="4536"/>
          <w:tab w:val="clear" w:pos="9072"/>
        </w:tabs>
        <w:rPr>
          <w:sz w:val="20"/>
          <w:szCs w:val="20"/>
        </w:rPr>
      </w:pPr>
      <w:r w:rsidRPr="00542B25">
        <w:rPr>
          <w:sz w:val="20"/>
          <w:szCs w:val="20"/>
        </w:rPr>
        <w:tab/>
      </w:r>
      <w:r w:rsidRPr="00542B25">
        <w:rPr>
          <w:sz w:val="20"/>
          <w:szCs w:val="20"/>
        </w:rPr>
        <w:tab/>
      </w:r>
      <w:r w:rsidRPr="00542B25">
        <w:rPr>
          <w:sz w:val="20"/>
          <w:szCs w:val="20"/>
        </w:rPr>
        <w:tab/>
      </w:r>
      <w:r w:rsidRPr="00542B25">
        <w:rPr>
          <w:sz w:val="20"/>
          <w:szCs w:val="20"/>
        </w:rPr>
        <w:tab/>
      </w:r>
      <w:r w:rsidRPr="00542B25">
        <w:rPr>
          <w:sz w:val="20"/>
          <w:szCs w:val="20"/>
        </w:rPr>
        <w:tab/>
      </w:r>
      <w:r w:rsidRPr="00542B25">
        <w:rPr>
          <w:sz w:val="20"/>
          <w:szCs w:val="20"/>
        </w:rPr>
        <w:tab/>
      </w:r>
      <w:r w:rsidRPr="00542B25">
        <w:rPr>
          <w:sz w:val="20"/>
          <w:szCs w:val="20"/>
        </w:rPr>
        <w:tab/>
      </w:r>
      <w:r w:rsidRPr="00542B25">
        <w:rPr>
          <w:sz w:val="20"/>
          <w:szCs w:val="20"/>
        </w:rPr>
        <w:tab/>
        <w:t xml:space="preserve">                         </w:t>
      </w:r>
    </w:p>
    <w:tbl>
      <w:tblPr>
        <w:tblW w:w="9212"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1060"/>
        <w:gridCol w:w="2694"/>
        <w:gridCol w:w="1134"/>
        <w:gridCol w:w="1134"/>
        <w:gridCol w:w="1274"/>
        <w:gridCol w:w="1137"/>
      </w:tblGrid>
      <w:tr w:rsidR="00E07415" w:rsidRPr="00542B25" w14:paraId="48057887" w14:textId="77777777" w:rsidTr="009C0A64">
        <w:tc>
          <w:tcPr>
            <w:tcW w:w="779" w:type="dxa"/>
          </w:tcPr>
          <w:p w14:paraId="06677BDD" w14:textId="77777777" w:rsidR="00E07415" w:rsidRPr="00542B25" w:rsidRDefault="00E07415" w:rsidP="00B2241A">
            <w:pPr>
              <w:rPr>
                <w:sz w:val="24"/>
                <w:szCs w:val="24"/>
              </w:rPr>
            </w:pPr>
          </w:p>
        </w:tc>
        <w:tc>
          <w:tcPr>
            <w:tcW w:w="1060" w:type="dxa"/>
          </w:tcPr>
          <w:p w14:paraId="4B078ED9" w14:textId="77777777" w:rsidR="00E07415" w:rsidRPr="00542B25" w:rsidRDefault="00E07415" w:rsidP="00B2241A">
            <w:pPr>
              <w:rPr>
                <w:sz w:val="24"/>
                <w:szCs w:val="24"/>
              </w:rPr>
            </w:pPr>
          </w:p>
        </w:tc>
        <w:tc>
          <w:tcPr>
            <w:tcW w:w="2694" w:type="dxa"/>
          </w:tcPr>
          <w:p w14:paraId="7BFFF232" w14:textId="77777777" w:rsidR="00E07415" w:rsidRPr="00542B25" w:rsidRDefault="00E07415" w:rsidP="00B2241A">
            <w:pPr>
              <w:rPr>
                <w:sz w:val="24"/>
                <w:szCs w:val="24"/>
              </w:rPr>
            </w:pPr>
          </w:p>
        </w:tc>
        <w:tc>
          <w:tcPr>
            <w:tcW w:w="1134" w:type="dxa"/>
          </w:tcPr>
          <w:p w14:paraId="24FB606D" w14:textId="77777777" w:rsidR="00E07415" w:rsidRPr="00542B25" w:rsidRDefault="00E07415" w:rsidP="00B2241A">
            <w:pPr>
              <w:rPr>
                <w:sz w:val="24"/>
                <w:szCs w:val="24"/>
              </w:rPr>
            </w:pPr>
          </w:p>
        </w:tc>
        <w:tc>
          <w:tcPr>
            <w:tcW w:w="1134" w:type="dxa"/>
          </w:tcPr>
          <w:p w14:paraId="5AAEFD9A" w14:textId="77777777" w:rsidR="00E07415" w:rsidRPr="00542B25" w:rsidRDefault="00E07415" w:rsidP="00B2241A">
            <w:pPr>
              <w:rPr>
                <w:sz w:val="24"/>
                <w:szCs w:val="24"/>
              </w:rPr>
            </w:pPr>
          </w:p>
        </w:tc>
        <w:tc>
          <w:tcPr>
            <w:tcW w:w="1274" w:type="dxa"/>
          </w:tcPr>
          <w:p w14:paraId="0643EC25" w14:textId="77777777" w:rsidR="00E07415" w:rsidRPr="00542B25" w:rsidRDefault="00E07415" w:rsidP="00B2241A">
            <w:pPr>
              <w:rPr>
                <w:sz w:val="24"/>
                <w:szCs w:val="24"/>
              </w:rPr>
            </w:pPr>
          </w:p>
        </w:tc>
        <w:tc>
          <w:tcPr>
            <w:tcW w:w="1137" w:type="dxa"/>
          </w:tcPr>
          <w:p w14:paraId="76C6E9D5" w14:textId="77777777" w:rsidR="00E07415" w:rsidRPr="00542B25" w:rsidRDefault="00E07415" w:rsidP="00B2241A">
            <w:pPr>
              <w:rPr>
                <w:sz w:val="24"/>
                <w:szCs w:val="24"/>
              </w:rPr>
            </w:pPr>
          </w:p>
        </w:tc>
      </w:tr>
      <w:tr w:rsidR="00E07415" w:rsidRPr="00542B25" w14:paraId="4DE5D43C" w14:textId="77777777" w:rsidTr="009C0A64">
        <w:tc>
          <w:tcPr>
            <w:tcW w:w="779" w:type="dxa"/>
          </w:tcPr>
          <w:p w14:paraId="14EDBF78" w14:textId="3237660A" w:rsidR="00E07415" w:rsidRPr="002646A2" w:rsidRDefault="002646A2" w:rsidP="00B2241A">
            <w:pPr>
              <w:rPr>
                <w:color w:val="FF0000"/>
              </w:rPr>
            </w:pPr>
            <w:r w:rsidRPr="002646A2">
              <w:rPr>
                <w:color w:val="FF0000"/>
              </w:rPr>
              <w:t>2</w:t>
            </w:r>
          </w:p>
        </w:tc>
        <w:tc>
          <w:tcPr>
            <w:tcW w:w="1060" w:type="dxa"/>
          </w:tcPr>
          <w:p w14:paraId="7FD70BB2" w14:textId="0388974E" w:rsidR="00E07415" w:rsidRPr="002646A2" w:rsidRDefault="002646A2" w:rsidP="00B2241A">
            <w:pPr>
              <w:rPr>
                <w:color w:val="FF0000"/>
              </w:rPr>
            </w:pPr>
            <w:r w:rsidRPr="002646A2">
              <w:rPr>
                <w:color w:val="FF0000"/>
              </w:rPr>
              <w:t>27.12.2023</w:t>
            </w:r>
          </w:p>
        </w:tc>
        <w:tc>
          <w:tcPr>
            <w:tcW w:w="2694" w:type="dxa"/>
          </w:tcPr>
          <w:p w14:paraId="77E8B933" w14:textId="1CBA492D" w:rsidR="00E07415" w:rsidRPr="002646A2" w:rsidRDefault="002646A2" w:rsidP="00B2241A">
            <w:pPr>
              <w:rPr>
                <w:color w:val="FF0000"/>
              </w:rPr>
            </w:pPr>
            <w:r w:rsidRPr="002646A2">
              <w:rPr>
                <w:color w:val="FF0000"/>
              </w:rPr>
              <w:t xml:space="preserve">Doplnění </w:t>
            </w:r>
            <w:r w:rsidR="009C0A64">
              <w:rPr>
                <w:color w:val="FF0000"/>
              </w:rPr>
              <w:t xml:space="preserve">max. </w:t>
            </w:r>
            <w:r w:rsidRPr="002646A2">
              <w:rPr>
                <w:color w:val="FF0000"/>
              </w:rPr>
              <w:t>průtoků vody</w:t>
            </w:r>
          </w:p>
        </w:tc>
        <w:tc>
          <w:tcPr>
            <w:tcW w:w="1134" w:type="dxa"/>
          </w:tcPr>
          <w:p w14:paraId="3615DE60" w14:textId="5EBC0246" w:rsidR="00E07415" w:rsidRPr="002646A2" w:rsidRDefault="002646A2" w:rsidP="00B2241A">
            <w:pPr>
              <w:rPr>
                <w:color w:val="FF0000"/>
              </w:rPr>
            </w:pPr>
            <w:proofErr w:type="spellStart"/>
            <w:r w:rsidRPr="002646A2">
              <w:rPr>
                <w:color w:val="FF0000"/>
              </w:rPr>
              <w:t>Malotí</w:t>
            </w:r>
            <w:r w:rsidR="00E80052">
              <w:rPr>
                <w:color w:val="FF0000"/>
              </w:rPr>
              <w:t>n</w:t>
            </w:r>
            <w:proofErr w:type="spellEnd"/>
          </w:p>
        </w:tc>
        <w:tc>
          <w:tcPr>
            <w:tcW w:w="1134" w:type="dxa"/>
          </w:tcPr>
          <w:p w14:paraId="0000E4AB" w14:textId="77777777" w:rsidR="00E07415" w:rsidRPr="00542B25" w:rsidRDefault="00E07415" w:rsidP="00B2241A">
            <w:pPr>
              <w:rPr>
                <w:sz w:val="24"/>
                <w:szCs w:val="24"/>
              </w:rPr>
            </w:pPr>
          </w:p>
        </w:tc>
        <w:tc>
          <w:tcPr>
            <w:tcW w:w="1274" w:type="dxa"/>
          </w:tcPr>
          <w:p w14:paraId="3D5114CA" w14:textId="77777777" w:rsidR="00E07415" w:rsidRPr="00542B25" w:rsidRDefault="00E07415" w:rsidP="00B2241A"/>
        </w:tc>
        <w:tc>
          <w:tcPr>
            <w:tcW w:w="1137" w:type="dxa"/>
          </w:tcPr>
          <w:p w14:paraId="6A976AB7" w14:textId="77777777" w:rsidR="00E07415" w:rsidRPr="00542B25" w:rsidRDefault="00E07415" w:rsidP="00B2241A">
            <w:pPr>
              <w:rPr>
                <w:sz w:val="24"/>
                <w:szCs w:val="24"/>
              </w:rPr>
            </w:pPr>
          </w:p>
        </w:tc>
      </w:tr>
      <w:tr w:rsidR="00E07415" w:rsidRPr="00542B25" w14:paraId="00C7A9DB" w14:textId="77777777" w:rsidTr="009C0A64">
        <w:tc>
          <w:tcPr>
            <w:tcW w:w="779" w:type="dxa"/>
          </w:tcPr>
          <w:p w14:paraId="050BCEE7" w14:textId="4172E972" w:rsidR="00E07415" w:rsidRPr="002646A2" w:rsidRDefault="00AA586D" w:rsidP="00B2241A">
            <w:r w:rsidRPr="002646A2">
              <w:t>1</w:t>
            </w:r>
          </w:p>
        </w:tc>
        <w:tc>
          <w:tcPr>
            <w:tcW w:w="1060" w:type="dxa"/>
          </w:tcPr>
          <w:p w14:paraId="310D23E0" w14:textId="21ED1D92" w:rsidR="00E07415" w:rsidRPr="002646A2" w:rsidRDefault="00AA586D" w:rsidP="00B2241A">
            <w:r w:rsidRPr="002646A2">
              <w:t>10.5.2023</w:t>
            </w:r>
          </w:p>
        </w:tc>
        <w:tc>
          <w:tcPr>
            <w:tcW w:w="2694" w:type="dxa"/>
          </w:tcPr>
          <w:p w14:paraId="60260571" w14:textId="02B51C3F" w:rsidR="00E07415" w:rsidRPr="002646A2" w:rsidRDefault="00AA586D" w:rsidP="00B2241A">
            <w:r w:rsidRPr="002646A2">
              <w:t>Popis tukové kanalizace</w:t>
            </w:r>
          </w:p>
        </w:tc>
        <w:tc>
          <w:tcPr>
            <w:tcW w:w="1134" w:type="dxa"/>
          </w:tcPr>
          <w:p w14:paraId="2DAB9B51" w14:textId="52B84829" w:rsidR="00E07415" w:rsidRPr="002646A2" w:rsidRDefault="00AA586D" w:rsidP="00B2241A">
            <w:r w:rsidRPr="002646A2">
              <w:t>Malotín</w:t>
            </w:r>
          </w:p>
        </w:tc>
        <w:tc>
          <w:tcPr>
            <w:tcW w:w="1134" w:type="dxa"/>
          </w:tcPr>
          <w:p w14:paraId="2B722F0B" w14:textId="77777777" w:rsidR="00E07415" w:rsidRPr="00542B25" w:rsidRDefault="00E07415" w:rsidP="00B2241A">
            <w:pPr>
              <w:rPr>
                <w:sz w:val="24"/>
                <w:szCs w:val="24"/>
              </w:rPr>
            </w:pPr>
          </w:p>
        </w:tc>
        <w:tc>
          <w:tcPr>
            <w:tcW w:w="1274" w:type="dxa"/>
          </w:tcPr>
          <w:p w14:paraId="568390D0" w14:textId="77777777" w:rsidR="00E07415" w:rsidRPr="00542B25" w:rsidRDefault="00E07415" w:rsidP="00B2241A"/>
        </w:tc>
        <w:tc>
          <w:tcPr>
            <w:tcW w:w="1137" w:type="dxa"/>
          </w:tcPr>
          <w:p w14:paraId="105750E9" w14:textId="77777777" w:rsidR="00E07415" w:rsidRPr="00542B25" w:rsidRDefault="00E07415" w:rsidP="00B2241A">
            <w:pPr>
              <w:rPr>
                <w:sz w:val="24"/>
                <w:szCs w:val="24"/>
              </w:rPr>
            </w:pPr>
          </w:p>
        </w:tc>
      </w:tr>
      <w:tr w:rsidR="00E07415" w:rsidRPr="00542B25" w14:paraId="3042CD45" w14:textId="77777777" w:rsidTr="009C0A64">
        <w:tc>
          <w:tcPr>
            <w:tcW w:w="779" w:type="dxa"/>
          </w:tcPr>
          <w:p w14:paraId="06CBD44F" w14:textId="77777777" w:rsidR="00E07415" w:rsidRPr="002646A2" w:rsidRDefault="00E07415" w:rsidP="00B2241A">
            <w:r w:rsidRPr="002646A2">
              <w:t>Revize</w:t>
            </w:r>
          </w:p>
        </w:tc>
        <w:tc>
          <w:tcPr>
            <w:tcW w:w="1060" w:type="dxa"/>
          </w:tcPr>
          <w:p w14:paraId="549C9272" w14:textId="77777777" w:rsidR="00E07415" w:rsidRPr="002646A2" w:rsidRDefault="00E07415" w:rsidP="00B2241A">
            <w:r w:rsidRPr="002646A2">
              <w:t>Datum</w:t>
            </w:r>
          </w:p>
        </w:tc>
        <w:tc>
          <w:tcPr>
            <w:tcW w:w="2694" w:type="dxa"/>
          </w:tcPr>
          <w:p w14:paraId="15AB0A27" w14:textId="77777777" w:rsidR="00E07415" w:rsidRPr="002646A2" w:rsidRDefault="00E07415" w:rsidP="00B2241A">
            <w:pPr>
              <w:rPr>
                <w:sz w:val="24"/>
                <w:szCs w:val="24"/>
              </w:rPr>
            </w:pPr>
            <w:r w:rsidRPr="002646A2">
              <w:t>Stručný</w:t>
            </w:r>
            <w:r w:rsidRPr="002646A2">
              <w:rPr>
                <w:sz w:val="24"/>
                <w:szCs w:val="24"/>
              </w:rPr>
              <w:t xml:space="preserve"> </w:t>
            </w:r>
            <w:r w:rsidRPr="002646A2">
              <w:t>popis změny</w:t>
            </w:r>
          </w:p>
        </w:tc>
        <w:tc>
          <w:tcPr>
            <w:tcW w:w="1134" w:type="dxa"/>
          </w:tcPr>
          <w:p w14:paraId="5DB13728" w14:textId="77777777" w:rsidR="00E07415" w:rsidRPr="002646A2" w:rsidRDefault="00E07415" w:rsidP="00B2241A">
            <w:r w:rsidRPr="002646A2">
              <w:t>Navrhl</w:t>
            </w:r>
          </w:p>
        </w:tc>
        <w:tc>
          <w:tcPr>
            <w:tcW w:w="1134" w:type="dxa"/>
          </w:tcPr>
          <w:p w14:paraId="729DF430" w14:textId="77777777" w:rsidR="00E07415" w:rsidRPr="00542B25" w:rsidRDefault="00E07415" w:rsidP="00B2241A">
            <w:r w:rsidRPr="00542B25">
              <w:t>Podpis</w:t>
            </w:r>
          </w:p>
        </w:tc>
        <w:tc>
          <w:tcPr>
            <w:tcW w:w="1274" w:type="dxa"/>
          </w:tcPr>
          <w:p w14:paraId="30ADBC8A" w14:textId="77777777" w:rsidR="00E07415" w:rsidRPr="00542B25" w:rsidRDefault="00E07415" w:rsidP="00B2241A">
            <w:r w:rsidRPr="00542B25">
              <w:t>Schválil</w:t>
            </w:r>
          </w:p>
        </w:tc>
        <w:tc>
          <w:tcPr>
            <w:tcW w:w="1137" w:type="dxa"/>
          </w:tcPr>
          <w:p w14:paraId="1426D194" w14:textId="77777777" w:rsidR="00E07415" w:rsidRPr="00542B25" w:rsidRDefault="00E07415" w:rsidP="00B2241A">
            <w:r w:rsidRPr="00542B25">
              <w:t>Podpis</w:t>
            </w:r>
          </w:p>
        </w:tc>
      </w:tr>
    </w:tbl>
    <w:p w14:paraId="2CE3EE76" w14:textId="77777777" w:rsidR="00542B25" w:rsidRDefault="00542B25" w:rsidP="001D7B86">
      <w:pPr>
        <w:keepNext/>
        <w:spacing w:before="120" w:after="120"/>
        <w:outlineLvl w:val="1"/>
        <w:rPr>
          <w:b/>
          <w:iCs/>
          <w:sz w:val="24"/>
          <w:szCs w:val="24"/>
        </w:rPr>
      </w:pPr>
      <w:bookmarkStart w:id="6" w:name="_Toc413073962"/>
    </w:p>
    <w:p w14:paraId="1373F27E" w14:textId="77777777" w:rsidR="00542B25" w:rsidRDefault="00542B25" w:rsidP="001D7B86">
      <w:pPr>
        <w:keepNext/>
        <w:spacing w:before="120" w:after="120"/>
        <w:outlineLvl w:val="1"/>
        <w:rPr>
          <w:b/>
          <w:iCs/>
          <w:sz w:val="24"/>
          <w:szCs w:val="24"/>
        </w:rPr>
      </w:pPr>
    </w:p>
    <w:p w14:paraId="5AFA2B42" w14:textId="72D827D3" w:rsidR="00542B25" w:rsidRDefault="00542B25" w:rsidP="00542B25">
      <w:pPr>
        <w:jc w:val="both"/>
        <w:rPr>
          <w:rFonts w:eastAsia="Calibri"/>
          <w:b/>
          <w:bCs/>
          <w:sz w:val="24"/>
          <w:szCs w:val="24"/>
          <w:lang w:eastAsia="en-US"/>
        </w:rPr>
      </w:pPr>
      <w:r w:rsidRPr="00CC6D84">
        <w:rPr>
          <w:rFonts w:eastAsia="Calibri"/>
          <w:b/>
          <w:bCs/>
          <w:sz w:val="24"/>
          <w:szCs w:val="24"/>
          <w:lang w:eastAsia="en-US"/>
        </w:rPr>
        <w:t>Obsah:</w:t>
      </w:r>
      <w:r w:rsidRPr="00CC6D84">
        <w:rPr>
          <w:rFonts w:eastAsia="Calibri"/>
          <w:b/>
          <w:bCs/>
          <w:sz w:val="24"/>
          <w:szCs w:val="24"/>
          <w:lang w:eastAsia="en-US"/>
        </w:rPr>
        <w:tab/>
      </w:r>
    </w:p>
    <w:p w14:paraId="2F2D5DCD" w14:textId="378B14B7" w:rsidR="00690298" w:rsidRDefault="00690298" w:rsidP="00690298">
      <w:pPr>
        <w:rPr>
          <w:rFonts w:eastAsia="Calibri"/>
          <w:lang w:eastAsia="en-US"/>
        </w:rPr>
      </w:pPr>
      <w:r>
        <w:rPr>
          <w:rFonts w:eastAsia="Calibri"/>
          <w:lang w:eastAsia="en-US"/>
        </w:rPr>
        <w:t>1.Úvod</w:t>
      </w:r>
    </w:p>
    <w:p w14:paraId="6DA68C6A" w14:textId="1BC41C68" w:rsidR="00690298" w:rsidRDefault="00690298" w:rsidP="00690298">
      <w:pPr>
        <w:rPr>
          <w:rFonts w:eastAsia="Calibri"/>
          <w:lang w:eastAsia="en-US"/>
        </w:rPr>
      </w:pPr>
      <w:r>
        <w:rPr>
          <w:rFonts w:eastAsia="Calibri"/>
          <w:lang w:eastAsia="en-US"/>
        </w:rPr>
        <w:t>2.Podklady</w:t>
      </w:r>
    </w:p>
    <w:p w14:paraId="4D8294F3" w14:textId="7D2AB7E4" w:rsidR="00690298" w:rsidRDefault="00690298" w:rsidP="00690298">
      <w:pPr>
        <w:rPr>
          <w:rFonts w:eastAsia="Calibri"/>
          <w:lang w:eastAsia="en-US"/>
        </w:rPr>
      </w:pPr>
      <w:r>
        <w:rPr>
          <w:rFonts w:eastAsia="Calibri"/>
          <w:lang w:eastAsia="en-US"/>
        </w:rPr>
        <w:t>3.Bezpečnost práce</w:t>
      </w:r>
    </w:p>
    <w:p w14:paraId="6ADD9E63" w14:textId="28D7751D" w:rsidR="00690298" w:rsidRDefault="00690298" w:rsidP="00690298">
      <w:pPr>
        <w:rPr>
          <w:rFonts w:eastAsia="Calibri"/>
          <w:lang w:eastAsia="en-US"/>
        </w:rPr>
      </w:pPr>
      <w:r>
        <w:rPr>
          <w:rFonts w:eastAsia="Calibri"/>
          <w:lang w:eastAsia="en-US"/>
        </w:rPr>
        <w:t>4.Vnitřní vodovod</w:t>
      </w:r>
    </w:p>
    <w:p w14:paraId="6CB4AF2D" w14:textId="0BD1DFF2" w:rsidR="00690298" w:rsidRDefault="00690298" w:rsidP="00690298">
      <w:pPr>
        <w:rPr>
          <w:rFonts w:eastAsia="Calibri"/>
          <w:lang w:eastAsia="en-US"/>
        </w:rPr>
      </w:pPr>
      <w:r>
        <w:rPr>
          <w:rFonts w:eastAsia="Calibri"/>
          <w:lang w:eastAsia="en-US"/>
        </w:rPr>
        <w:t>5.Vnitřní splašková kanalizace</w:t>
      </w:r>
    </w:p>
    <w:p w14:paraId="0D88FC91" w14:textId="77C3C7DF" w:rsidR="00690298" w:rsidRDefault="00690298" w:rsidP="00690298">
      <w:pPr>
        <w:rPr>
          <w:rFonts w:eastAsia="Calibri"/>
          <w:lang w:eastAsia="en-US"/>
        </w:rPr>
      </w:pPr>
      <w:r>
        <w:rPr>
          <w:rFonts w:eastAsia="Calibri"/>
          <w:lang w:eastAsia="en-US"/>
        </w:rPr>
        <w:t>6.Požadavky na obsluhu a údržbu</w:t>
      </w:r>
    </w:p>
    <w:p w14:paraId="2CD7B94A" w14:textId="23DFEFE9" w:rsidR="00690298" w:rsidRDefault="00690298" w:rsidP="00690298">
      <w:pPr>
        <w:rPr>
          <w:rFonts w:eastAsia="Calibri"/>
          <w:lang w:eastAsia="en-US"/>
        </w:rPr>
      </w:pPr>
      <w:r>
        <w:rPr>
          <w:rFonts w:eastAsia="Calibri"/>
          <w:lang w:eastAsia="en-US"/>
        </w:rPr>
        <w:t>7.Závěr</w:t>
      </w:r>
    </w:p>
    <w:p w14:paraId="6103783D" w14:textId="77777777" w:rsidR="00690298" w:rsidRPr="00CC6D84" w:rsidRDefault="00690298" w:rsidP="00542B25">
      <w:pPr>
        <w:jc w:val="both"/>
        <w:rPr>
          <w:rFonts w:eastAsia="Calibri"/>
          <w:b/>
          <w:bCs/>
          <w:sz w:val="24"/>
          <w:szCs w:val="24"/>
        </w:rPr>
      </w:pPr>
    </w:p>
    <w:p w14:paraId="46F99FEE" w14:textId="1020B093" w:rsidR="00690298" w:rsidRDefault="00690298" w:rsidP="00690298">
      <w:r>
        <w:rPr>
          <w:rFonts w:eastAsia="Calibri"/>
          <w:sz w:val="24"/>
          <w:szCs w:val="24"/>
          <w:lang w:eastAsia="en-US"/>
        </w:rPr>
        <w:br w:type="page"/>
      </w:r>
      <w:r>
        <w:rPr>
          <w:rStyle w:val="Nadpis2Char"/>
        </w:rPr>
        <w:lastRenderedPageBreak/>
        <w:t>1</w:t>
      </w:r>
      <w:r w:rsidRPr="006A20C5">
        <w:rPr>
          <w:rStyle w:val="Nadpis2Char"/>
        </w:rPr>
        <w:t xml:space="preserve">. </w:t>
      </w:r>
      <w:r>
        <w:rPr>
          <w:rStyle w:val="Nadpis2Char"/>
        </w:rPr>
        <w:t>Úvod</w:t>
      </w:r>
    </w:p>
    <w:p w14:paraId="41E08F93" w14:textId="77777777" w:rsidR="003C017A" w:rsidRDefault="00690298" w:rsidP="00690298">
      <w:pPr>
        <w:jc w:val="both"/>
      </w:pPr>
      <w:r>
        <w:t xml:space="preserve">Jedná se o stávající </w:t>
      </w:r>
      <w:r w:rsidR="003C017A">
        <w:t xml:space="preserve">objekt gymnázia. Záměrem investora jsou stavební úpravy školní kuchyně a jídelny a bufetu a zázemí. Stavebními úpravami dojde k zrušení stávajícího bufetu s šatnou a WC pro personál bufetu. Dále dojde ke stavebním úpravám WC, úklidové komory a šatny. Stávající školní kuchyně a jídelna bude kompletně nově vybavena, včetně nových rozvodů. </w:t>
      </w:r>
    </w:p>
    <w:p w14:paraId="58307E83" w14:textId="77777777" w:rsidR="003C017A" w:rsidRDefault="003C017A" w:rsidP="00690298">
      <w:pPr>
        <w:jc w:val="both"/>
      </w:pPr>
    </w:p>
    <w:p w14:paraId="3924C3DA" w14:textId="24E1A8AD" w:rsidR="003C017A" w:rsidRDefault="003C017A" w:rsidP="00690298">
      <w:pPr>
        <w:jc w:val="both"/>
      </w:pPr>
      <w:r>
        <w:t xml:space="preserve">Stávající kapacita školní kuchyně zůstane zachována. </w:t>
      </w:r>
    </w:p>
    <w:p w14:paraId="28BBAEE5" w14:textId="77777777" w:rsidR="003C017A" w:rsidRDefault="003C017A" w:rsidP="00690298">
      <w:pPr>
        <w:jc w:val="both"/>
      </w:pPr>
    </w:p>
    <w:p w14:paraId="337ED58B" w14:textId="0010B969" w:rsidR="00690298" w:rsidRDefault="00690298" w:rsidP="00690298">
      <w:pPr>
        <w:jc w:val="both"/>
      </w:pPr>
      <w:r>
        <w:t xml:space="preserve">Dílčí projektová dokumentace řeší vnitřní rozvody vodovodu a splaškové kanalizace. Přípojky vodovodu a splaškové kanalizace zůstanou stávající.  </w:t>
      </w:r>
    </w:p>
    <w:p w14:paraId="6EEF96BA" w14:textId="77777777" w:rsidR="00690298" w:rsidRDefault="00690298" w:rsidP="00690298">
      <w:pPr>
        <w:jc w:val="both"/>
      </w:pPr>
    </w:p>
    <w:p w14:paraId="0160F777" w14:textId="3B699B3F" w:rsidR="00690298" w:rsidRDefault="00690298" w:rsidP="00690298">
      <w:pPr>
        <w:pStyle w:val="Nadpis2"/>
      </w:pPr>
      <w:r>
        <w:t>2. Podklady</w:t>
      </w:r>
    </w:p>
    <w:p w14:paraId="00024463" w14:textId="77777777" w:rsidR="00690298" w:rsidRDefault="00690298" w:rsidP="00690298">
      <w:pPr>
        <w:jc w:val="both"/>
      </w:pPr>
      <w:r>
        <w:t>- výkresová část stavební dokumentace</w:t>
      </w:r>
    </w:p>
    <w:p w14:paraId="72062743" w14:textId="77777777" w:rsidR="00690298" w:rsidRDefault="00690298" w:rsidP="00690298">
      <w:pPr>
        <w:jc w:val="both"/>
      </w:pPr>
      <w:r>
        <w:t>- konzultace se zástupcem investora</w:t>
      </w:r>
    </w:p>
    <w:p w14:paraId="76630A37" w14:textId="36D395DF" w:rsidR="009666CA" w:rsidRDefault="009666CA" w:rsidP="00690298">
      <w:pPr>
        <w:jc w:val="both"/>
      </w:pPr>
      <w:r>
        <w:t>- podklady části gastro</w:t>
      </w:r>
    </w:p>
    <w:p w14:paraId="2C538CB6" w14:textId="77777777" w:rsidR="00690298" w:rsidRDefault="00690298" w:rsidP="00690298">
      <w:pPr>
        <w:jc w:val="both"/>
      </w:pPr>
      <w:r>
        <w:t>- internetový portál TZB – informace a výpočtová sekce</w:t>
      </w:r>
    </w:p>
    <w:p w14:paraId="1C49EBD9" w14:textId="77777777" w:rsidR="00690298" w:rsidRDefault="00690298" w:rsidP="00690298">
      <w:pPr>
        <w:jc w:val="both"/>
      </w:pPr>
      <w:r>
        <w:t>- podklady výrobců jednotlivých zařízení</w:t>
      </w:r>
    </w:p>
    <w:p w14:paraId="5AE9B37B" w14:textId="77777777" w:rsidR="00690298" w:rsidRDefault="00690298" w:rsidP="00690298">
      <w:pPr>
        <w:jc w:val="both"/>
      </w:pPr>
      <w:r>
        <w:t>- příslušné předpisy, platné ČSN</w:t>
      </w:r>
    </w:p>
    <w:p w14:paraId="1AD14C1E" w14:textId="58673B74" w:rsidR="003C017A" w:rsidRDefault="003C017A" w:rsidP="00690298">
      <w:pPr>
        <w:jc w:val="both"/>
      </w:pPr>
      <w:r>
        <w:t>- kopie historického výkresu splaškové kanalizace</w:t>
      </w:r>
    </w:p>
    <w:p w14:paraId="167AF1A2" w14:textId="77777777" w:rsidR="003C017A" w:rsidRDefault="003C017A" w:rsidP="00690298">
      <w:pPr>
        <w:jc w:val="both"/>
      </w:pPr>
    </w:p>
    <w:tbl>
      <w:tblPr>
        <w:tblW w:w="0" w:type="auto"/>
        <w:tblLook w:val="04A0" w:firstRow="1" w:lastRow="0" w:firstColumn="1" w:lastColumn="0" w:noHBand="0" w:noVBand="1"/>
      </w:tblPr>
      <w:tblGrid>
        <w:gridCol w:w="9556"/>
      </w:tblGrid>
      <w:tr w:rsidR="003C017A" w14:paraId="7C46B863" w14:textId="77777777">
        <w:tc>
          <w:tcPr>
            <w:tcW w:w="9496" w:type="dxa"/>
            <w:shd w:val="clear" w:color="auto" w:fill="auto"/>
          </w:tcPr>
          <w:p w14:paraId="26C55B27" w14:textId="258CC088" w:rsidR="003C017A" w:rsidRDefault="009E537D">
            <w:pPr>
              <w:jc w:val="both"/>
            </w:pPr>
            <w:r>
              <w:lastRenderedPageBreak/>
              <w:pict w14:anchorId="0B94A2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6" type="#_x0000_t75" style="width:467.25pt;height:605.25pt">
                  <v:imagedata r:id="rId8" o:title="Doc-20"/>
                </v:shape>
              </w:pict>
            </w:r>
          </w:p>
        </w:tc>
      </w:tr>
    </w:tbl>
    <w:p w14:paraId="31BBC949" w14:textId="77777777" w:rsidR="003C017A" w:rsidRDefault="003C017A" w:rsidP="00690298">
      <w:pPr>
        <w:jc w:val="both"/>
      </w:pPr>
    </w:p>
    <w:p w14:paraId="6B0EB171" w14:textId="77777777" w:rsidR="009A4717" w:rsidRDefault="009A4717" w:rsidP="00690298">
      <w:pPr>
        <w:pStyle w:val="Nadpis2"/>
      </w:pPr>
    </w:p>
    <w:p w14:paraId="5CE87876" w14:textId="77777777" w:rsidR="009A4717" w:rsidRDefault="009A4717" w:rsidP="00690298">
      <w:pPr>
        <w:pStyle w:val="Nadpis2"/>
      </w:pPr>
    </w:p>
    <w:p w14:paraId="529752BE" w14:textId="2DBA3DFA" w:rsidR="00690298" w:rsidRDefault="00690298" w:rsidP="00690298">
      <w:pPr>
        <w:pStyle w:val="Nadpis2"/>
      </w:pPr>
      <w:r>
        <w:lastRenderedPageBreak/>
        <w:t>3. Bezpečnost práce</w:t>
      </w:r>
    </w:p>
    <w:p w14:paraId="124E33CB" w14:textId="77777777" w:rsidR="00690298" w:rsidRDefault="00690298" w:rsidP="00690298">
      <w:pPr>
        <w:jc w:val="both"/>
      </w:pPr>
      <w:r>
        <w:t xml:space="preserve">Při vlastním provádění prací musí být dodržovány příslušné technické normy, směrnice pro výstavbu, bezpečnostní opatření, dále zákony a nařízení, které svým smyslem odpovídají charakteru prováděných prací. Obecně musí být dodržovány předpisy bezpečnosti práce a interní bezpečnostní předpisy dodavatele stavby. </w:t>
      </w:r>
    </w:p>
    <w:p w14:paraId="4467F16B" w14:textId="025A6A00" w:rsidR="00690298" w:rsidRDefault="00690298" w:rsidP="00690298">
      <w:pPr>
        <w:pStyle w:val="Nadpis2"/>
      </w:pPr>
      <w:r>
        <w:t>4. Vnitřní vodovod</w:t>
      </w:r>
    </w:p>
    <w:p w14:paraId="62A577F4" w14:textId="79A5D9C8" w:rsidR="00690298" w:rsidRDefault="002D0256" w:rsidP="00690298">
      <w:pPr>
        <w:pStyle w:val="Nadpis3"/>
      </w:pPr>
      <w:r>
        <w:t>4</w:t>
      </w:r>
      <w:r w:rsidR="00690298">
        <w:t>.1. Obecně</w:t>
      </w:r>
    </w:p>
    <w:p w14:paraId="61493E26" w14:textId="77777777" w:rsidR="009A4717" w:rsidRDefault="009A4717" w:rsidP="009A4717">
      <w:pPr>
        <w:jc w:val="both"/>
      </w:pPr>
      <w:r>
        <w:t>Ke skutečným rozvodům vodovodního potrubí v objektu nebyli předány projekční podklady. Veškeré informace o vedení potrubí byli čerpány pouze z osobní prohlídky objektu. Stávající páteřní větev vnitřního vodovodu je vedena v chodbě v podstropním zavěšeném instalačním kanálu. V prostoru školní kuchyně v současné chvíli vede vodovodní potrubí za vstupními dveřmi a v prostoru nad digestořemi po povrchu stropu. V prostorech úklidové komory je vodovod veden po povrchu stěny.</w:t>
      </w:r>
    </w:p>
    <w:p w14:paraId="6D944185" w14:textId="77777777" w:rsidR="009A4717" w:rsidRDefault="009A4717" w:rsidP="009A4717">
      <w:pPr>
        <w:jc w:val="both"/>
      </w:pPr>
    </w:p>
    <w:p w14:paraId="698DECDD" w14:textId="15AFF8C9" w:rsidR="009A4717" w:rsidRDefault="009A4717" w:rsidP="009A4717">
      <w:pPr>
        <w:jc w:val="both"/>
      </w:pPr>
      <w:r>
        <w:t xml:space="preserve">Stávající vodovodní potrubí je provedeno z plastového potrubí </w:t>
      </w:r>
      <w:proofErr w:type="spellStart"/>
      <w:r>
        <w:t>PPr</w:t>
      </w:r>
      <w:proofErr w:type="spellEnd"/>
      <w:r>
        <w:t xml:space="preserve">, různých dimenzí. </w:t>
      </w:r>
    </w:p>
    <w:p w14:paraId="6754F7EE" w14:textId="5944841D" w:rsidR="00C33795" w:rsidRDefault="00C33795" w:rsidP="009A4717">
      <w:pPr>
        <w:jc w:val="both"/>
      </w:pPr>
      <w:r>
        <w:t>Průtok vodovodu a bilance pitné vody zůstávají stávající. Nedochází k navýšení kapacity školní kuchyně.</w:t>
      </w:r>
    </w:p>
    <w:p w14:paraId="0C75A2F9" w14:textId="04C4D6AC" w:rsidR="009A4717" w:rsidRDefault="009A4717" w:rsidP="00021071">
      <w:pPr>
        <w:jc w:val="both"/>
      </w:pPr>
    </w:p>
    <w:p w14:paraId="6CCF415C" w14:textId="36457FD3" w:rsidR="00690298" w:rsidRDefault="002D0256" w:rsidP="00690298">
      <w:pPr>
        <w:pStyle w:val="Nadpis3"/>
      </w:pPr>
      <w:r>
        <w:t>4</w:t>
      </w:r>
      <w:r w:rsidR="00690298">
        <w:t>.2. Zdroj teplé vody</w:t>
      </w:r>
    </w:p>
    <w:p w14:paraId="6E7343CE" w14:textId="49C97208" w:rsidR="00690298" w:rsidRDefault="009A4717" w:rsidP="00690298">
      <w:pPr>
        <w:jc w:val="both"/>
      </w:pPr>
      <w:r>
        <w:t>Netýká se. Zdroj ohřevu teplé vody pro objekt gymnázia zůstává stávající.</w:t>
      </w:r>
    </w:p>
    <w:p w14:paraId="16CFBFD8" w14:textId="77777777" w:rsidR="00CA7683" w:rsidRDefault="00CA7683" w:rsidP="00690298">
      <w:pPr>
        <w:jc w:val="both"/>
      </w:pPr>
    </w:p>
    <w:p w14:paraId="46D62002" w14:textId="3F4E6F40" w:rsidR="00690298" w:rsidRDefault="002D0256" w:rsidP="00690298">
      <w:pPr>
        <w:pStyle w:val="Nadpis3"/>
      </w:pPr>
      <w:r>
        <w:t>4</w:t>
      </w:r>
      <w:r w:rsidR="00690298">
        <w:t>.3. Cirkulace teplé vody</w:t>
      </w:r>
    </w:p>
    <w:p w14:paraId="4E471FB6" w14:textId="24B9281B" w:rsidR="00CA7683" w:rsidRDefault="00CA7683" w:rsidP="00CA7683">
      <w:r>
        <w:t xml:space="preserve">V objektu je instalováno </w:t>
      </w:r>
      <w:r w:rsidR="00B80C1E">
        <w:t xml:space="preserve">stávající </w:t>
      </w:r>
      <w:r>
        <w:t>cirkulační potrubí</w:t>
      </w:r>
      <w:r w:rsidR="00B80C1E">
        <w:t xml:space="preserve">. </w:t>
      </w:r>
      <w:r>
        <w:t xml:space="preserve">Nové vodovodní rozvody jsou navrženy </w:t>
      </w:r>
      <w:r w:rsidR="00B80C1E">
        <w:t>včetně</w:t>
      </w:r>
      <w:r>
        <w:t xml:space="preserve"> cirkulačního potrubí.</w:t>
      </w:r>
      <w:r w:rsidR="00B80C1E">
        <w:t xml:space="preserve"> Cirkulační čerpadlo zůstane stávající.</w:t>
      </w:r>
    </w:p>
    <w:p w14:paraId="732E22C7" w14:textId="77777777" w:rsidR="00CA7683" w:rsidRDefault="00CA7683" w:rsidP="00CA7683"/>
    <w:p w14:paraId="7393780D" w14:textId="325AB0FD" w:rsidR="00690298" w:rsidRDefault="002D0256" w:rsidP="00690298">
      <w:pPr>
        <w:pStyle w:val="Nadpis3"/>
      </w:pPr>
      <w:r>
        <w:t>4</w:t>
      </w:r>
      <w:r w:rsidR="00690298">
        <w:t>.4. Potrubí</w:t>
      </w:r>
    </w:p>
    <w:p w14:paraId="4E6CD1F3" w14:textId="1469C434" w:rsidR="00690298" w:rsidRDefault="00690298" w:rsidP="00690298">
      <w:pPr>
        <w:jc w:val="both"/>
      </w:pPr>
      <w:r>
        <w:t>Veškeré nové vnitřní potrubí bude provedeno z </w:t>
      </w:r>
      <w:r w:rsidR="00CA7683">
        <w:t>plastového</w:t>
      </w:r>
      <w:r>
        <w:t xml:space="preserve"> potrubí </w:t>
      </w:r>
      <w:r>
        <w:rPr>
          <w:lang w:val="de-DE"/>
        </w:rPr>
        <w:t>P</w:t>
      </w:r>
      <w:r w:rsidR="00CA7683">
        <w:rPr>
          <w:lang w:val="de-DE"/>
        </w:rPr>
        <w:t xml:space="preserve">P-RCT </w:t>
      </w:r>
      <w:proofErr w:type="spellStart"/>
      <w:r w:rsidR="00CA7683">
        <w:rPr>
          <w:lang w:val="de-DE"/>
        </w:rPr>
        <w:t>Unibeta</w:t>
      </w:r>
      <w:proofErr w:type="spellEnd"/>
      <w:r w:rsidR="00CA7683">
        <w:rPr>
          <w:lang w:val="de-DE"/>
        </w:rPr>
        <w:t xml:space="preserve">. </w:t>
      </w:r>
      <w:r>
        <w:t xml:space="preserve">Pro omezení tepelných ztrát, nutnost dilatace potrubí a pro zamezení rosení povrchu trubek budou rozvody studené vody izolovány tepelně – izolačními návleky z nenasákavého materiálu o tloušťce stěny 13 mm, rozvody teplé vody </w:t>
      </w:r>
      <w:r w:rsidR="00B80C1E">
        <w:t xml:space="preserve">a cirkulační vody </w:t>
      </w:r>
      <w:r>
        <w:t>o tloušťce stěny 20 mm.</w:t>
      </w:r>
    </w:p>
    <w:p w14:paraId="58CB261B" w14:textId="77777777" w:rsidR="00B80C1E" w:rsidRDefault="00B80C1E" w:rsidP="00690298">
      <w:pPr>
        <w:jc w:val="both"/>
      </w:pPr>
    </w:p>
    <w:p w14:paraId="3B985AAF" w14:textId="0F944BC1" w:rsidR="00690298" w:rsidRDefault="00690298" w:rsidP="00690298">
      <w:pPr>
        <w:jc w:val="both"/>
      </w:pPr>
      <w:r>
        <w:t>Vnitřní rozvody budou vedeny po povrchu, v připravených drážkách zdiva, v </w:t>
      </w:r>
      <w:r w:rsidR="00B80C1E">
        <w:t>podlaze</w:t>
      </w:r>
      <w:r>
        <w:t xml:space="preserve">. Způsoby vedení potrubí </w:t>
      </w:r>
      <w:r w:rsidR="002D0256">
        <w:t xml:space="preserve">a dimenze jednotlivých </w:t>
      </w:r>
      <w:r w:rsidR="00B80C1E">
        <w:t xml:space="preserve">nových </w:t>
      </w:r>
      <w:r w:rsidR="002D0256">
        <w:t xml:space="preserve">úseků </w:t>
      </w:r>
      <w:r>
        <w:t>jsou určeny ve výkresové části PD.</w:t>
      </w:r>
    </w:p>
    <w:p w14:paraId="5405E8E1" w14:textId="77777777" w:rsidR="00B80C1E" w:rsidRDefault="00B80C1E" w:rsidP="00690298">
      <w:pPr>
        <w:jc w:val="both"/>
      </w:pPr>
    </w:p>
    <w:p w14:paraId="51707515" w14:textId="2BF692C2" w:rsidR="00B80C1E" w:rsidRDefault="00B80C1E" w:rsidP="00690298">
      <w:pPr>
        <w:jc w:val="both"/>
      </w:pPr>
      <w:r>
        <w:t xml:space="preserve">V prostoru chodby dojde k odstranění stávajícího kanálu teplovzdušného kanálu. Stávající páteřní vodovodní potrubí bude přepojeno a nově vedeno po povrchu průvlaku a stěny (nade sebou). Prostup potrubí skrze vnitřní nosnou stěnu bude veden v nadpraží dveří (shodně jako nyní). </w:t>
      </w:r>
    </w:p>
    <w:p w14:paraId="2DF7FC06" w14:textId="77777777" w:rsidR="00B80C1E" w:rsidRDefault="00B80C1E" w:rsidP="00690298">
      <w:pPr>
        <w:jc w:val="both"/>
      </w:pPr>
    </w:p>
    <w:p w14:paraId="26DAB531" w14:textId="6B0D1997" w:rsidR="00B80C1E" w:rsidRDefault="00B80C1E" w:rsidP="00690298">
      <w:pPr>
        <w:jc w:val="both"/>
        <w:rPr>
          <w:color w:val="000000"/>
          <w:lang w:val="de-DE"/>
        </w:rPr>
      </w:pPr>
      <w:r>
        <w:t>V prostoru kuchyně dojde k doplnění nové tepelné izolace na stávající vodovodní potrubí vedené po povrchu stropu.</w:t>
      </w:r>
    </w:p>
    <w:p w14:paraId="2C52F4E1" w14:textId="77777777" w:rsidR="002D0256" w:rsidRDefault="002D0256" w:rsidP="00690298">
      <w:pPr>
        <w:pStyle w:val="Nadpis3"/>
      </w:pPr>
    </w:p>
    <w:p w14:paraId="5EDBB168" w14:textId="511590EA" w:rsidR="00690298" w:rsidRDefault="002D0256" w:rsidP="00690298">
      <w:pPr>
        <w:pStyle w:val="Nadpis3"/>
      </w:pPr>
      <w:r>
        <w:t>4</w:t>
      </w:r>
      <w:r w:rsidR="00690298">
        <w:t>.5. Užitková voda</w:t>
      </w:r>
    </w:p>
    <w:p w14:paraId="75F73161" w14:textId="4E66610A" w:rsidR="00E80052" w:rsidRDefault="00690298" w:rsidP="00690298">
      <w:pPr>
        <w:jc w:val="both"/>
      </w:pPr>
      <w:r>
        <w:t>Netýká se.</w:t>
      </w:r>
    </w:p>
    <w:p w14:paraId="7F7FB9D1" w14:textId="77777777" w:rsidR="00E80052" w:rsidRDefault="00E80052" w:rsidP="00690298">
      <w:pPr>
        <w:jc w:val="both"/>
      </w:pPr>
    </w:p>
    <w:p w14:paraId="69C75E4B" w14:textId="1F91F15B" w:rsidR="00690298" w:rsidRDefault="002D0256" w:rsidP="00690298">
      <w:pPr>
        <w:pStyle w:val="Nadpis3"/>
      </w:pPr>
      <w:r>
        <w:t>4</w:t>
      </w:r>
      <w:r w:rsidR="00690298">
        <w:t>.6. Výtokové armatury a sanitární technika</w:t>
      </w:r>
    </w:p>
    <w:p w14:paraId="25ECF86F" w14:textId="1404AB75" w:rsidR="00B80C1E" w:rsidRDefault="00B80C1E" w:rsidP="002D0256">
      <w:pPr>
        <w:jc w:val="both"/>
      </w:pPr>
      <w:r>
        <w:t>Nová větev vodovodního potrubí pro školní kuchyň bude v místě napojení na páteřní rozvod vybavena kulovými ventily s vypouštěním.</w:t>
      </w:r>
    </w:p>
    <w:p w14:paraId="75572A92" w14:textId="77777777" w:rsidR="009666CA" w:rsidRDefault="009666CA" w:rsidP="002D0256">
      <w:pPr>
        <w:jc w:val="both"/>
      </w:pPr>
    </w:p>
    <w:p w14:paraId="254EF039" w14:textId="10610706" w:rsidR="002D0256" w:rsidRDefault="00690298" w:rsidP="002D0256">
      <w:pPr>
        <w:jc w:val="both"/>
      </w:pPr>
      <w:r>
        <w:t xml:space="preserve">Armatury a sanitární technika jsou uvažovány standardního provedení. Konkrétní typ bude upřesněn dle výběru investora v rámci </w:t>
      </w:r>
      <w:r w:rsidR="002D0256">
        <w:t xml:space="preserve">provedení stavby. </w:t>
      </w:r>
    </w:p>
    <w:p w14:paraId="7D634760" w14:textId="3D772C0B" w:rsidR="002D0256" w:rsidRDefault="002D0256" w:rsidP="002D0256">
      <w:pPr>
        <w:jc w:val="both"/>
      </w:pPr>
      <w:r>
        <w:t>-</w:t>
      </w:r>
      <w:r w:rsidR="00690298">
        <w:t>Pro umyvadla, umývátka, dřez</w:t>
      </w:r>
      <w:r w:rsidR="00B80C1E">
        <w:t>, výlevku</w:t>
      </w:r>
      <w:r w:rsidR="00690298">
        <w:t xml:space="preserve"> budou osazeny dva rohové ventily v prostoru pod zařizovacím předmětem. </w:t>
      </w:r>
      <w:r>
        <w:t>Stojánková b</w:t>
      </w:r>
      <w:r w:rsidR="00690298">
        <w:t>aterie bude napojena pomocí nerez napájecí hadice.</w:t>
      </w:r>
      <w:r>
        <w:t xml:space="preserve"> </w:t>
      </w:r>
    </w:p>
    <w:p w14:paraId="4D86F65C" w14:textId="0E6EECB3" w:rsidR="00690298" w:rsidRDefault="002D0256" w:rsidP="002D0256">
      <w:pPr>
        <w:jc w:val="both"/>
      </w:pPr>
      <w:r>
        <w:t>-</w:t>
      </w:r>
      <w:r w:rsidR="00690298">
        <w:t>Kloset bud</w:t>
      </w:r>
      <w:r w:rsidR="00B80C1E">
        <w:t>e</w:t>
      </w:r>
      <w:r w:rsidR="00690298">
        <w:t xml:space="preserve"> osazen</w:t>
      </w:r>
      <w:r w:rsidR="00B80C1E">
        <w:t xml:space="preserve"> se skrytou splachovací nádržkou. Napojení studené vody bude přímé.</w:t>
      </w:r>
      <w:r w:rsidR="00690298">
        <w:t xml:space="preserve"> </w:t>
      </w:r>
    </w:p>
    <w:p w14:paraId="52B8904F" w14:textId="77777777" w:rsidR="00B80C1E" w:rsidRDefault="002D0256" w:rsidP="00B80C1E">
      <w:pPr>
        <w:jc w:val="both"/>
      </w:pPr>
      <w:r>
        <w:t xml:space="preserve">-Sprchové baterie </w:t>
      </w:r>
      <w:r w:rsidR="00B80C1E">
        <w:t>je uvažována nástěnná, s přímým zapojením.</w:t>
      </w:r>
    </w:p>
    <w:p w14:paraId="39DA283D" w14:textId="1C727857" w:rsidR="002D0256" w:rsidRDefault="00B80C1E" w:rsidP="00B80C1E">
      <w:pPr>
        <w:jc w:val="both"/>
      </w:pPr>
      <w:r>
        <w:t>-Přívod studené vody pro myčku nádobí bude ukončen rohovým ventilem.</w:t>
      </w:r>
    </w:p>
    <w:p w14:paraId="0364AECC" w14:textId="77777777" w:rsidR="00E80052" w:rsidRDefault="00E80052" w:rsidP="00E80052">
      <w:pPr>
        <w:rPr>
          <w:color w:val="FF0000"/>
        </w:rPr>
      </w:pPr>
    </w:p>
    <w:p w14:paraId="58AAC2D0" w14:textId="62087C43" w:rsidR="00EF217A" w:rsidRPr="00E80052" w:rsidRDefault="00E80052" w:rsidP="00E80052">
      <w:pPr>
        <w:rPr>
          <w:color w:val="FF0000"/>
        </w:rPr>
      </w:pPr>
      <w:r>
        <w:rPr>
          <w:color w:val="FF0000"/>
        </w:rPr>
        <w:t>V</w:t>
      </w:r>
      <w:r w:rsidRPr="00E80052">
        <w:rPr>
          <w:color w:val="FF0000"/>
        </w:rPr>
        <w:t>šechna relevantní zařízení využívající vodu (sprchy, vany, WC atd.) dosahují následujících parametrů:</w:t>
      </w:r>
      <w:r w:rsidRPr="00E80052">
        <w:rPr>
          <w:color w:val="FF0000"/>
        </w:rPr>
        <w:br/>
        <w:t> - umyvadlové baterie mají maximální průtok vody 6 litrů/min</w:t>
      </w:r>
      <w:r w:rsidRPr="00E80052">
        <w:rPr>
          <w:color w:val="FF0000"/>
        </w:rPr>
        <w:br/>
        <w:t> - sprchy mají maximální průtok vody 8 litrů/min</w:t>
      </w:r>
      <w:r w:rsidRPr="00E80052">
        <w:rPr>
          <w:color w:val="FF0000"/>
        </w:rPr>
        <w:br/>
        <w:t> - WC, zahrnující soupravy, mísy a splachovací nádrže, mají úplný objem splachovací vody maximálně 6 litrů a</w:t>
      </w:r>
      <w:r>
        <w:rPr>
          <w:color w:val="FF0000"/>
        </w:rPr>
        <w:t xml:space="preserve"> </w:t>
      </w:r>
      <w:r w:rsidRPr="00E80052">
        <w:rPr>
          <w:color w:val="FF0000"/>
        </w:rPr>
        <w:lastRenderedPageBreak/>
        <w:t>maximální průměrný objem splachovací vody 3,5 litru</w:t>
      </w:r>
      <w:r w:rsidRPr="00E80052">
        <w:rPr>
          <w:color w:val="FF0000"/>
        </w:rPr>
        <w:br/>
      </w:r>
    </w:p>
    <w:p w14:paraId="00F13959" w14:textId="4C7AFC93" w:rsidR="00690298" w:rsidRDefault="00EF217A" w:rsidP="00690298">
      <w:pPr>
        <w:pStyle w:val="Nadpis3"/>
      </w:pPr>
      <w:r>
        <w:t>4</w:t>
      </w:r>
      <w:r w:rsidR="00690298">
        <w:t>.</w:t>
      </w:r>
      <w:r w:rsidR="009666CA">
        <w:t>7</w:t>
      </w:r>
      <w:r w:rsidR="00690298">
        <w:t>. Uvedení do provozu</w:t>
      </w:r>
    </w:p>
    <w:p w14:paraId="0B6E1BDA" w14:textId="660D32FF" w:rsidR="00690298" w:rsidRDefault="00690298" w:rsidP="009666CA">
      <w:pPr>
        <w:jc w:val="both"/>
      </w:pPr>
      <w:r>
        <w:t xml:space="preserve">Po skončení montáže bude nezakrytý systém rozvodu vody (bez případného krycího nátěru) </w:t>
      </w:r>
      <w:proofErr w:type="spellStart"/>
      <w:proofErr w:type="gramStart"/>
      <w:r>
        <w:t>vč.zásobníku</w:t>
      </w:r>
      <w:proofErr w:type="spellEnd"/>
      <w:proofErr w:type="gramEnd"/>
      <w:r>
        <w:t xml:space="preserve"> TV před napojením na vodovod pro veřejnou spotřebu prohlédnut a tlakově vyzkoušen kvalifikovanou osobou dle ČSN 75 5409 a ČSN 806-4. Po provedení prohlídky potrubí, tlakové zkoušce potrubí a konečné tlakové zkoušce bude vystaven příslušný protokol. Před uvedením potrubí do provozu musí být systém propláchnut a vydezinfikován dle ČSN 75 5409.  Potrubí studené a teplé vody musí být zkoušeno, proplachováno a dezinfikováno odděleně. Pro realizaci musí být použity materiály a komponenty s certifikací pro ČR. Montáže provede oprávněná </w:t>
      </w:r>
      <w:proofErr w:type="gramStart"/>
      <w:r>
        <w:t>osoba  -</w:t>
      </w:r>
      <w:proofErr w:type="gramEnd"/>
      <w:r>
        <w:t xml:space="preserve"> firma dle platných ČSN, zákonných ustanovení a dle montážních návodů výrobců. Po uvedení zařízení ZTI do provozu zajistí dodavatel průkazné seznámení provozovatele se správnou a bezpečnou obsluhou a údržbou. </w:t>
      </w:r>
    </w:p>
    <w:p w14:paraId="1A2F255B" w14:textId="10D67C92" w:rsidR="00690298" w:rsidRPr="00C33795" w:rsidRDefault="0078305E" w:rsidP="00690298">
      <w:pPr>
        <w:pStyle w:val="Nadpis2"/>
      </w:pPr>
      <w:r w:rsidRPr="00C33795">
        <w:t>5</w:t>
      </w:r>
      <w:r w:rsidR="00690298" w:rsidRPr="00C33795">
        <w:t>. Vnitřní splašková kanalizace</w:t>
      </w:r>
    </w:p>
    <w:p w14:paraId="1DB8DF84" w14:textId="32225105" w:rsidR="00690298" w:rsidRDefault="0078305E" w:rsidP="00690298">
      <w:pPr>
        <w:pStyle w:val="Nadpis3"/>
      </w:pPr>
      <w:r>
        <w:t>5</w:t>
      </w:r>
      <w:r w:rsidR="00690298">
        <w:t>.1 Obecně</w:t>
      </w:r>
    </w:p>
    <w:p w14:paraId="71F5AE76" w14:textId="77777777" w:rsidR="007C7575" w:rsidRPr="00E80052" w:rsidRDefault="007C7575" w:rsidP="007C7575">
      <w:pPr>
        <w:jc w:val="both"/>
      </w:pPr>
      <w:r>
        <w:t>Ke </w:t>
      </w:r>
      <w:r w:rsidRPr="00E80052">
        <w:t>skutečným rozvodům kanalizačního potrubí v objektu nebyli předány projekční podklady. Veškeré informace o vedení potrubí byli čerpány pouze z osobní prohlídky objektu a z kopie historického výkresu kanalizace.</w:t>
      </w:r>
    </w:p>
    <w:p w14:paraId="620FE655" w14:textId="77777777" w:rsidR="00DD174F" w:rsidRPr="00E80052" w:rsidRDefault="00DD174F" w:rsidP="007C7575">
      <w:pPr>
        <w:jc w:val="both"/>
      </w:pPr>
    </w:p>
    <w:p w14:paraId="14FE98A6" w14:textId="42318B2C" w:rsidR="00DD174F" w:rsidRPr="00E80052" w:rsidRDefault="00DD174F" w:rsidP="007C7575">
      <w:pPr>
        <w:jc w:val="both"/>
      </w:pPr>
      <w:r w:rsidRPr="00E80052">
        <w:t>Popis stávajícího stavu:</w:t>
      </w:r>
    </w:p>
    <w:p w14:paraId="7ED476E5" w14:textId="4101A1D8" w:rsidR="00DD174F" w:rsidRPr="00E80052" w:rsidRDefault="00DD174F" w:rsidP="00DD174F">
      <w:pPr>
        <w:jc w:val="both"/>
      </w:pPr>
      <w:r w:rsidRPr="00E80052">
        <w:t>V objektu je vedena jednotná kanalizace. Stávající školní kuchyně má vedeny odpady samostatnou větví gravitační tukové kanalizace do lapáku tuků v exteriéru před jídelnou. Prostor mytí nádobí je odkanalizován do čerpací šachty, odkud vede stávající výtlačné potrubí pod stropem jídelny až k vnější stěně a dále do téhož lapáku tuků.</w:t>
      </w:r>
    </w:p>
    <w:p w14:paraId="569596E4" w14:textId="77777777" w:rsidR="00DD174F" w:rsidRPr="00E80052" w:rsidRDefault="00DD174F" w:rsidP="00DD174F">
      <w:pPr>
        <w:jc w:val="both"/>
      </w:pPr>
    </w:p>
    <w:p w14:paraId="37E23ADC" w14:textId="00172517" w:rsidR="00DD174F" w:rsidRPr="00E80052" w:rsidRDefault="00DD174F" w:rsidP="00DD174F">
      <w:pPr>
        <w:jc w:val="both"/>
      </w:pPr>
      <w:r w:rsidRPr="00E80052">
        <w:t>Navrhovaný stav:</w:t>
      </w:r>
    </w:p>
    <w:p w14:paraId="7CF8D393" w14:textId="3A863DF7" w:rsidR="00DD174F" w:rsidRPr="00E80052" w:rsidRDefault="00DD174F" w:rsidP="00DD174F">
      <w:pPr>
        <w:jc w:val="both"/>
      </w:pPr>
      <w:r w:rsidRPr="00E80052">
        <w:t xml:space="preserve">Veškeré stávající potrubí v exteriéru budovy, včetně </w:t>
      </w:r>
      <w:proofErr w:type="spellStart"/>
      <w:r w:rsidRPr="00E80052">
        <w:t>lapolu</w:t>
      </w:r>
      <w:proofErr w:type="spellEnd"/>
      <w:r w:rsidRPr="00E80052">
        <w:t xml:space="preserve"> tuků, zůstanou zachovány. V prostoru školní kuchyně dojde k odstranění stávajících podlah a odstranění stávajícího svodného potrubí. Nové svodné potrubí školní kuchyně bude napojeno na stávající svodné potrubí u hrany obvodové stěny. Veškeré odpadní vody školní kuchyně a mytí bílého </w:t>
      </w:r>
      <w:proofErr w:type="gramStart"/>
      <w:r w:rsidRPr="00E80052">
        <w:t xml:space="preserve">a  </w:t>
      </w:r>
      <w:r w:rsidR="00681FFC" w:rsidRPr="00E80052">
        <w:t>provozního</w:t>
      </w:r>
      <w:proofErr w:type="gramEnd"/>
      <w:r w:rsidR="00681FFC" w:rsidRPr="00E80052">
        <w:t xml:space="preserve"> nádobí </w:t>
      </w:r>
      <w:r w:rsidRPr="00E80052">
        <w:t xml:space="preserve">budou svedeny do </w:t>
      </w:r>
      <w:r w:rsidR="00681FFC" w:rsidRPr="00E80052">
        <w:t xml:space="preserve">stávajícího </w:t>
      </w:r>
      <w:proofErr w:type="spellStart"/>
      <w:r w:rsidRPr="00E80052">
        <w:t>lapolu</w:t>
      </w:r>
      <w:proofErr w:type="spellEnd"/>
      <w:r w:rsidRPr="00E80052">
        <w:t xml:space="preserve"> tuků</w:t>
      </w:r>
      <w:r w:rsidR="00681FFC" w:rsidRPr="00E80052">
        <w:t>.</w:t>
      </w:r>
    </w:p>
    <w:p w14:paraId="70D99D72" w14:textId="77777777" w:rsidR="00DD174F" w:rsidRPr="00E80052" w:rsidRDefault="00DD174F" w:rsidP="00DD174F">
      <w:pPr>
        <w:jc w:val="both"/>
      </w:pPr>
    </w:p>
    <w:p w14:paraId="6779FFBE" w14:textId="32AA126B" w:rsidR="00DD174F" w:rsidRPr="00E80052" w:rsidRDefault="00DD174F" w:rsidP="00DD174F">
      <w:pPr>
        <w:jc w:val="both"/>
      </w:pPr>
      <w:r w:rsidRPr="00E80052">
        <w:t>Stávající čerpací šachta v prostorách mytí nádobí bude odstraněna, včetně čerpací technologie a elektroinstalace. Výtlačné potrubí bude odstraněno. Stávající svodné potrubí v místě bufetu bude zaslepeno, případně zabetonováno.</w:t>
      </w:r>
      <w:r w:rsidR="00681FFC" w:rsidRPr="00E80052">
        <w:t xml:space="preserve"> Mytí bílého nádobí bude dle nové dispozice za prostorem výdeje jídel.</w:t>
      </w:r>
    </w:p>
    <w:p w14:paraId="4E551A6D" w14:textId="77777777" w:rsidR="00DD174F" w:rsidRPr="00E80052" w:rsidRDefault="00DD174F" w:rsidP="00DD174F">
      <w:pPr>
        <w:jc w:val="both"/>
      </w:pPr>
    </w:p>
    <w:p w14:paraId="31E3B1D9" w14:textId="77777777" w:rsidR="00DD174F" w:rsidRPr="00E80052" w:rsidRDefault="00DD174F" w:rsidP="00DD174F">
      <w:pPr>
        <w:jc w:val="both"/>
      </w:pPr>
      <w:r w:rsidRPr="00E80052">
        <w:t>Nové zařizovací předměty v prostorech u úklidové komory budou napojeny na stávající svodné potrubí. Stávající svodné potrubí bude odkopáno v místnostech WC a skladu. Stávající prostory chodby s historickou dlažbou nebudou nijak narušeny.</w:t>
      </w:r>
    </w:p>
    <w:p w14:paraId="072A9B0A" w14:textId="77777777" w:rsidR="00DD174F" w:rsidRPr="00E80052" w:rsidRDefault="00DD174F" w:rsidP="00DD174F">
      <w:pPr>
        <w:jc w:val="both"/>
      </w:pPr>
    </w:p>
    <w:p w14:paraId="088A93DF" w14:textId="77777777" w:rsidR="00DD174F" w:rsidRPr="00E80052" w:rsidRDefault="00DD174F" w:rsidP="00DD174F">
      <w:pPr>
        <w:jc w:val="both"/>
      </w:pPr>
      <w:r w:rsidRPr="00E80052">
        <w:t>Průtok odpadních vod a bilance odpadních vody zůstávají stávající. Nedochází k navýšení kapacity školní kuchyně.</w:t>
      </w:r>
    </w:p>
    <w:p w14:paraId="1FBA6A9E" w14:textId="77777777" w:rsidR="00DD174F" w:rsidRPr="00E80052" w:rsidRDefault="00DD174F" w:rsidP="007C7575">
      <w:pPr>
        <w:jc w:val="both"/>
      </w:pPr>
    </w:p>
    <w:p w14:paraId="7112E283" w14:textId="77777777" w:rsidR="00C33795" w:rsidRPr="00E80052" w:rsidRDefault="00C33795" w:rsidP="00690298">
      <w:pPr>
        <w:jc w:val="both"/>
      </w:pPr>
    </w:p>
    <w:p w14:paraId="651B060C" w14:textId="1146DDDA" w:rsidR="00690298" w:rsidRPr="00E80052" w:rsidRDefault="0078305E" w:rsidP="00690298">
      <w:pPr>
        <w:pStyle w:val="Nadpis3"/>
      </w:pPr>
      <w:r w:rsidRPr="00E80052">
        <w:t>5</w:t>
      </w:r>
      <w:r w:rsidR="00690298" w:rsidRPr="00E80052">
        <w:t>.2 Potrubí</w:t>
      </w:r>
    </w:p>
    <w:p w14:paraId="3780BF9B" w14:textId="7333B5B9" w:rsidR="00A3579C" w:rsidRDefault="00690298" w:rsidP="00690298">
      <w:pPr>
        <w:jc w:val="both"/>
      </w:pPr>
      <w:r w:rsidRPr="00E80052">
        <w:t>Kanalizace bude provedena jako gravitační. Nové svodné potrubí bude vedeno pod základovou deskou ve spádu min.</w:t>
      </w:r>
      <w:proofErr w:type="gramStart"/>
      <w:r w:rsidRPr="00E80052">
        <w:t>2%</w:t>
      </w:r>
      <w:proofErr w:type="gramEnd"/>
      <w:r w:rsidRPr="00E80052">
        <w:t xml:space="preserve">. Vnitřní rozvody budou dále vedeny </w:t>
      </w:r>
      <w:r w:rsidR="00C33795" w:rsidRPr="00E80052">
        <w:t>po povrchu</w:t>
      </w:r>
      <w:r w:rsidRPr="00E80052">
        <w:t>, nebo v připravených drážkách ve zdivu.</w:t>
      </w:r>
      <w:r>
        <w:t xml:space="preserve"> </w:t>
      </w:r>
    </w:p>
    <w:p w14:paraId="0A0763A3" w14:textId="77777777" w:rsidR="0078305E" w:rsidRDefault="0078305E" w:rsidP="00690298">
      <w:pPr>
        <w:jc w:val="both"/>
      </w:pPr>
    </w:p>
    <w:p w14:paraId="58C3FA1C" w14:textId="7A51F9F4" w:rsidR="00690298" w:rsidRDefault="00690298" w:rsidP="00690298">
      <w:pPr>
        <w:jc w:val="both"/>
      </w:pPr>
      <w:r>
        <w:t>Svodné potrubí bude z plastového systému PVC KG. Svislé odpadní a připojovací potrubí bude ze systému PP HT. Materiál je odolný proti běžným chemikáliím, jeho krátkodobá teplotní odolnost je +100 °C, dlouhodobá odolnost je pak do +</w:t>
      </w:r>
      <w:proofErr w:type="gramStart"/>
      <w:r>
        <w:t>90°C</w:t>
      </w:r>
      <w:proofErr w:type="gramEnd"/>
      <w:r>
        <w:t xml:space="preserve"> beze změn ve struktuře materiálu.</w:t>
      </w:r>
    </w:p>
    <w:p w14:paraId="2A701CAC" w14:textId="77777777" w:rsidR="0078305E" w:rsidRDefault="0078305E" w:rsidP="00690298">
      <w:pPr>
        <w:jc w:val="both"/>
      </w:pPr>
    </w:p>
    <w:p w14:paraId="715EF8C2" w14:textId="36AC4D17" w:rsidR="00690298" w:rsidRDefault="00690298" w:rsidP="00690298">
      <w:pPr>
        <w:jc w:val="both"/>
      </w:pPr>
      <w:r>
        <w:t>Jednotlivé světlosti, spády, způsoby a směry vedení</w:t>
      </w:r>
      <w:r w:rsidR="0078305E">
        <w:t xml:space="preserve"> </w:t>
      </w:r>
      <w:r>
        <w:t xml:space="preserve">jsou patrné ve výkresové části PD. Systém </w:t>
      </w:r>
      <w:r w:rsidR="00A56559">
        <w:t>j</w:t>
      </w:r>
      <w:r>
        <w:t xml:space="preserve">e odvětrán </w:t>
      </w:r>
      <w:r w:rsidR="00A56559">
        <w:t xml:space="preserve">stávajícím způsobem. </w:t>
      </w:r>
      <w:r w:rsidR="0078305E">
        <w:t>V</w:t>
      </w:r>
      <w:r>
        <w:t xml:space="preserve">edlejší větve budou odvětrány </w:t>
      </w:r>
      <w:proofErr w:type="spellStart"/>
      <w:r>
        <w:t>přivzdušňovacím</w:t>
      </w:r>
      <w:proofErr w:type="spellEnd"/>
      <w:r>
        <w:t xml:space="preserve"> ventilem. </w:t>
      </w:r>
    </w:p>
    <w:p w14:paraId="704B6DF5" w14:textId="77777777" w:rsidR="0078305E" w:rsidRDefault="0078305E" w:rsidP="00690298">
      <w:pPr>
        <w:jc w:val="both"/>
      </w:pPr>
    </w:p>
    <w:p w14:paraId="6D6FA31B" w14:textId="7C3867CC" w:rsidR="00A56559" w:rsidRDefault="00A56559" w:rsidP="00690298">
      <w:pPr>
        <w:jc w:val="both"/>
      </w:pPr>
      <w:r>
        <w:t>V prostoru kuchyně vede stávající svislé odpadní potrubí po povrchu stěny. Potrubí bude přepojeno do svislé drážky ve zdivu. Na potrubí bude osazena čistící tvarovka.</w:t>
      </w:r>
    </w:p>
    <w:p w14:paraId="73FB99B1" w14:textId="77777777" w:rsidR="00A56559" w:rsidRDefault="00A56559" w:rsidP="00690298">
      <w:pPr>
        <w:jc w:val="both"/>
      </w:pPr>
    </w:p>
    <w:p w14:paraId="49EF02EE" w14:textId="256B2B1D" w:rsidR="00A56559" w:rsidRDefault="00A56559" w:rsidP="00690298">
      <w:pPr>
        <w:jc w:val="both"/>
      </w:pPr>
      <w:r>
        <w:t xml:space="preserve">V prostoru kuchyně za vstupními dveřmi vede stávající ležaté odpadní potrubí, zavěšené pod stropem kuchyně. Potrubí bude přepojeno a vedeno po povrchu stěny. </w:t>
      </w:r>
    </w:p>
    <w:p w14:paraId="69E29FD7" w14:textId="77777777" w:rsidR="00A56559" w:rsidRDefault="00A56559" w:rsidP="00690298">
      <w:pPr>
        <w:jc w:val="both"/>
      </w:pPr>
    </w:p>
    <w:p w14:paraId="5EA7BF45" w14:textId="04EE3F1F" w:rsidR="00690298" w:rsidRDefault="00690298" w:rsidP="00690298">
      <w:pPr>
        <w:jc w:val="both"/>
      </w:pPr>
      <w:r w:rsidRPr="008D7A3E">
        <w:rPr>
          <w:b/>
        </w:rPr>
        <w:t>Připojovací potrubí</w:t>
      </w:r>
      <w:r w:rsidR="0078305E">
        <w:rPr>
          <w:b/>
        </w:rPr>
        <w:t xml:space="preserve"> </w:t>
      </w:r>
      <w:r>
        <w:t>– bude provedeno z potrubí PP HT</w:t>
      </w:r>
      <w:r w:rsidR="0078305E">
        <w:t xml:space="preserve">. Trasa vedení </w:t>
      </w:r>
      <w:r>
        <w:t>musí být upřesněn</w:t>
      </w:r>
      <w:r w:rsidR="0078305E">
        <w:t>a</w:t>
      </w:r>
      <w:r>
        <w:t xml:space="preserve"> v přípravné fázi výstavby podle konkrétního umístění a typu zařizovacích předmětů, případně podle požadavků dodavatele </w:t>
      </w:r>
      <w:r w:rsidR="00A56559">
        <w:t>gastro vybavení.</w:t>
      </w:r>
    </w:p>
    <w:p w14:paraId="62592E29" w14:textId="77777777" w:rsidR="0078305E" w:rsidRDefault="0078305E" w:rsidP="00690298">
      <w:pPr>
        <w:jc w:val="both"/>
        <w:rPr>
          <w:b/>
        </w:rPr>
      </w:pPr>
    </w:p>
    <w:p w14:paraId="6461A1EA" w14:textId="4AA8FB34" w:rsidR="00690298" w:rsidRDefault="00690298" w:rsidP="00A56559">
      <w:pPr>
        <w:jc w:val="both"/>
      </w:pPr>
      <w:r w:rsidRPr="008D7A3E">
        <w:rPr>
          <w:b/>
        </w:rPr>
        <w:t>Odpad</w:t>
      </w:r>
      <w:r w:rsidR="00A56559">
        <w:rPr>
          <w:b/>
        </w:rPr>
        <w:t>ní potrubí</w:t>
      </w:r>
      <w:r>
        <w:t xml:space="preserve"> –</w:t>
      </w:r>
      <w:r w:rsidR="00A56559">
        <w:t xml:space="preserve"> bude provedeno z potrubí PP HT. </w:t>
      </w:r>
      <w:r>
        <w:t xml:space="preserve"> </w:t>
      </w:r>
      <w:r w:rsidR="00A56559">
        <w:t xml:space="preserve">Trasa vedení musí být upřesněna v přípravné fázi výstavby podle konkrétního umístění a typu zařizovacích předmětů, případně podle skutečné trasy stávajícího potrubí. </w:t>
      </w:r>
    </w:p>
    <w:p w14:paraId="28674C4D" w14:textId="77777777" w:rsidR="0078305E" w:rsidRDefault="0078305E" w:rsidP="00690298">
      <w:pPr>
        <w:jc w:val="both"/>
        <w:rPr>
          <w:b/>
        </w:rPr>
      </w:pPr>
    </w:p>
    <w:p w14:paraId="108D84C6" w14:textId="0933BC39" w:rsidR="00690298" w:rsidRDefault="00690298" w:rsidP="00690298">
      <w:pPr>
        <w:jc w:val="both"/>
      </w:pPr>
      <w:r w:rsidRPr="009B56B4">
        <w:rPr>
          <w:b/>
        </w:rPr>
        <w:t>Svody</w:t>
      </w:r>
      <w:r>
        <w:t xml:space="preserve"> – ležaté rozvody jsou gravitační, navrženy z plastového potrubí KG, vedeny pod základovou deskou </w:t>
      </w:r>
      <w:r w:rsidR="0078305E">
        <w:t>objekt</w:t>
      </w:r>
      <w:r>
        <w:t>u.</w:t>
      </w:r>
      <w:r w:rsidR="0078305E">
        <w:t xml:space="preserve"> Prostup základovou deskou bude utěsněn hydroizolační manžetou. </w:t>
      </w:r>
      <w:r>
        <w:t>Potrubí je kladeno ve spádu min.</w:t>
      </w:r>
      <w:proofErr w:type="gramStart"/>
      <w:r>
        <w:t>2%</w:t>
      </w:r>
      <w:proofErr w:type="gramEnd"/>
      <w:r>
        <w:t xml:space="preserve">. Přesný spád bude určen dle přesných podmínek zjištěných na stavbě. </w:t>
      </w:r>
    </w:p>
    <w:p w14:paraId="4A3DA046" w14:textId="1DE6E91C" w:rsidR="0078305E" w:rsidRDefault="0078305E" w:rsidP="00690298">
      <w:pPr>
        <w:jc w:val="both"/>
      </w:pPr>
    </w:p>
    <w:p w14:paraId="3E89A76C" w14:textId="77777777" w:rsidR="0078305E" w:rsidRDefault="0078305E" w:rsidP="00690298">
      <w:pPr>
        <w:jc w:val="both"/>
      </w:pPr>
    </w:p>
    <w:p w14:paraId="6909CE7B" w14:textId="294F83D6" w:rsidR="00690298" w:rsidRDefault="00943086" w:rsidP="00690298">
      <w:pPr>
        <w:pStyle w:val="Nadpis3"/>
      </w:pPr>
      <w:r>
        <w:t>5</w:t>
      </w:r>
      <w:r w:rsidR="00690298">
        <w:t>.</w:t>
      </w:r>
      <w:r w:rsidR="00A56559">
        <w:t>3</w:t>
      </w:r>
      <w:r w:rsidR="00690298">
        <w:t>. Uvedení do provozu</w:t>
      </w:r>
    </w:p>
    <w:p w14:paraId="38433587" w14:textId="3EB42369" w:rsidR="00690298" w:rsidRDefault="00690298" w:rsidP="00690298">
      <w:pPr>
        <w:jc w:val="both"/>
      </w:pPr>
      <w:r>
        <w:t>Po skončení montáže a před zakrytím kanalizačního potrubí budou provedeny kvalifikovanou osobou zkoušky potrubí dle ČSN 75 6760 a vystaven příslušný protokol. Celý systém vnitřní kanalizace musí být vodotěsný a plynotěsný.</w:t>
      </w:r>
    </w:p>
    <w:p w14:paraId="1FBF42A5" w14:textId="076C8312" w:rsidR="00943086" w:rsidRDefault="00943086" w:rsidP="00690298">
      <w:pPr>
        <w:jc w:val="both"/>
      </w:pPr>
    </w:p>
    <w:p w14:paraId="2E477383" w14:textId="77777777" w:rsidR="00943086" w:rsidRDefault="00943086" w:rsidP="00943086">
      <w:pPr>
        <w:spacing w:after="200" w:line="276" w:lineRule="auto"/>
        <w:jc w:val="both"/>
      </w:pPr>
      <w:r>
        <w:t xml:space="preserve">Po uvedení zařízení ZTI do provozu zajistí dodavatel průkazné seznámení provozovatele se správnou a bezpečnou obsluhou a údržbou. </w:t>
      </w:r>
    </w:p>
    <w:p w14:paraId="2C52920B" w14:textId="348D7C60" w:rsidR="00690298" w:rsidRDefault="00943086" w:rsidP="00690298">
      <w:pPr>
        <w:pStyle w:val="Nadpis2"/>
      </w:pPr>
      <w:r>
        <w:t>6</w:t>
      </w:r>
      <w:r w:rsidR="00690298">
        <w:t>. Požadavky na obsluhu a údržbu</w:t>
      </w:r>
    </w:p>
    <w:p w14:paraId="76B9736E" w14:textId="45E79A5D" w:rsidR="00690298" w:rsidRDefault="00690298" w:rsidP="00690298">
      <w:pPr>
        <w:jc w:val="both"/>
      </w:pPr>
      <w:r>
        <w:t xml:space="preserve">Pro navrhované zařízení není požadována trvalá obsluha. Údržba vnitřního vodovodu bude prováděna kvalifikovanou osobou dle ČSN EN 806-5, ČSN 75 5409 a pokynů výrobců jednotlivých instalovaných zařízení. Dle intervalů stanovených v ČSN 806-5 (tab. A.1), bude prováděna pravidelná kontrola, údržba a zajišťována funkce všech součástí vodovodu. Dále budou pravidelně čištěny filtry a prováděna dezinfekce celého systému rozvodu teplé vody proti </w:t>
      </w:r>
      <w:proofErr w:type="spellStart"/>
      <w:r>
        <w:t>Legionelle</w:t>
      </w:r>
      <w:proofErr w:type="spellEnd"/>
      <w:r>
        <w:t>. Vnitřní vodovod musí být stále pod přetlakem vody. Při běžném provozu musí být ve vodovodu provedena výměna vody min. 1x za 7dnů, případně musí být zamezeno kontaktu pitné vody se stagnující vodou. Vnitřní kanalizace bude provozována a udržována dle ČSN 75 6760. Veškerá instalovaná zařízení budou provozována dle pokynů výrobce a příslušných ČSN.</w:t>
      </w:r>
    </w:p>
    <w:p w14:paraId="438E2F15" w14:textId="2B676FE7" w:rsidR="00690298" w:rsidRDefault="00D160CC" w:rsidP="00690298">
      <w:pPr>
        <w:pStyle w:val="Nadpis2"/>
      </w:pPr>
      <w:r>
        <w:t>7</w:t>
      </w:r>
      <w:r w:rsidR="00690298">
        <w:t>. Závěr</w:t>
      </w:r>
    </w:p>
    <w:p w14:paraId="78E69537" w14:textId="27245397" w:rsidR="00CC6D84" w:rsidRPr="00D160CC" w:rsidRDefault="00690298" w:rsidP="00D160CC">
      <w:pPr>
        <w:jc w:val="both"/>
      </w:pPr>
      <w:r>
        <w:t>Veškeré práce budou prováděny v souladu se zákonem č.309/2006Sb. o bezpečnosti práce, NVč.591/2006Sb, NVč.362/2005Sb. a vyhlášky č.48/1982Sb. Práce budou prováděny dle příslušných bezpečnostních a požárních opatření. Práce smí provádět pouze odborné firmy po danou činnost s proškolením výrobce pro dané instalované zařízení. Navrhované výrobky budou osazovány a montovány dle pokynů výrobce a dle příslušných ČSN. Všichni pracovníci podílející se na výstavbě musí být prokazatelně poučeni o dodržování bezpečnostních předpisů a jiných zákonných opatřeních zajišťujících bezpečnost a ochranu zdraví pracujících a ochranu životního prostředí. Veškeré instalované komponenty musí být certifikovány pro ČR a v případě styku s pitnou vodou musí mít dále atest pro použití pro přímý styk s pitnou vodou. Navrhovaný systém musí být chráněn před nebezpečným dotykovým napětím dle ČSN 33 2000-4-41 ed.2 a ČSN 33 2000-5-54 ed.2 a napojen na hlavní pospojování budovy. Ochrana před nebezpečným dotykem v koupeln</w:t>
      </w:r>
      <w:r w:rsidR="00D160CC">
        <w:t>á</w:t>
      </w:r>
      <w:r>
        <w:t>ch musí odpovídat ČSN 33 2000-7-701 ed.2. Po realizaci bude zhotovena dokumentace skutečného provedení. Veškeré potrubí vedené volně po povrchu a armatury budou opatřeny štítky s popisem účelu a vyznačeným směrem proudění. Instalační prostupy konstrukcemi musí být opatřeny vhodnými typovými průchodkami dle typu prostředí (např. tlakové vodě v místě obálky budovy apod.), které zajistí trvalou vodotěsnost a plynotěsnost prostupu. Při zpracování projektové dokumentace byly použity ČSN (vč. souvisejících ČSN), zákony a vyhlášky, které je nutné při realizaci dodržet:</w:t>
      </w:r>
      <w:bookmarkEnd w:id="6"/>
    </w:p>
    <w:sectPr w:rsidR="00CC6D84" w:rsidRPr="00D160CC" w:rsidSect="00E80052">
      <w:headerReference w:type="default" r:id="rId9"/>
      <w:footerReference w:type="default" r:id="rId10"/>
      <w:pgSz w:w="11906" w:h="16838"/>
      <w:pgMar w:top="1985" w:right="1133" w:bottom="993" w:left="1417" w:header="624" w:footer="708"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ADB059" w14:textId="77777777" w:rsidR="00D8391B" w:rsidRDefault="00D8391B">
      <w:r>
        <w:separator/>
      </w:r>
    </w:p>
    <w:p w14:paraId="4053251E" w14:textId="77777777" w:rsidR="00D8391B" w:rsidRDefault="00D8391B"/>
    <w:p w14:paraId="50C3D81F" w14:textId="77777777" w:rsidR="00D8391B" w:rsidRDefault="00D8391B" w:rsidP="007B7905"/>
  </w:endnote>
  <w:endnote w:type="continuationSeparator" w:id="0">
    <w:p w14:paraId="3550E647" w14:textId="77777777" w:rsidR="00D8391B" w:rsidRDefault="00D8391B">
      <w:r>
        <w:continuationSeparator/>
      </w:r>
    </w:p>
    <w:p w14:paraId="7B9EFB38" w14:textId="77777777" w:rsidR="00D8391B" w:rsidRDefault="00D8391B"/>
    <w:p w14:paraId="1D1893D9" w14:textId="77777777" w:rsidR="00D8391B" w:rsidRDefault="00D8391B" w:rsidP="007B79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21E83" w14:textId="77777777" w:rsidR="00E07415" w:rsidRPr="002E1EAA" w:rsidRDefault="00E07415">
    <w:pPr>
      <w:pStyle w:val="Zpat"/>
      <w:ind w:right="360"/>
      <w:jc w:val="center"/>
      <w:rPr>
        <w:rFonts w:ascii="Arial Narrow" w:hAnsi="Arial Narrow" w:cs="Arial Narrow"/>
      </w:rPr>
    </w:pPr>
    <w:r w:rsidRPr="002E1EAA">
      <w:rPr>
        <w:rStyle w:val="slostrnky"/>
        <w:rFonts w:ascii="Arial Narrow" w:hAnsi="Arial Narrow" w:cs="Arial Narrow"/>
      </w:rPr>
      <w:t xml:space="preserve">Strana </w:t>
    </w:r>
    <w:r w:rsidRPr="002E1EAA">
      <w:rPr>
        <w:rStyle w:val="slostrnky"/>
        <w:rFonts w:ascii="Arial Narrow" w:hAnsi="Arial Narrow" w:cs="Arial Narrow"/>
      </w:rPr>
      <w:fldChar w:fldCharType="begin"/>
    </w:r>
    <w:r w:rsidRPr="002E1EAA">
      <w:rPr>
        <w:rStyle w:val="slostrnky"/>
        <w:rFonts w:ascii="Arial Narrow" w:hAnsi="Arial Narrow" w:cs="Arial Narrow"/>
      </w:rPr>
      <w:instrText xml:space="preserve"> PAGE </w:instrText>
    </w:r>
    <w:r w:rsidRPr="002E1EAA">
      <w:rPr>
        <w:rStyle w:val="slostrnky"/>
        <w:rFonts w:ascii="Arial Narrow" w:hAnsi="Arial Narrow" w:cs="Arial Narrow"/>
      </w:rPr>
      <w:fldChar w:fldCharType="separate"/>
    </w:r>
    <w:r w:rsidR="00705851">
      <w:rPr>
        <w:rStyle w:val="slostrnky"/>
        <w:rFonts w:ascii="Arial Narrow" w:hAnsi="Arial Narrow" w:cs="Arial Narrow"/>
        <w:noProof/>
      </w:rPr>
      <w:t>2</w:t>
    </w:r>
    <w:r w:rsidRPr="002E1EAA">
      <w:rPr>
        <w:rStyle w:val="slostrnky"/>
        <w:rFonts w:ascii="Arial Narrow" w:hAnsi="Arial Narrow" w:cs="Arial Narrow"/>
      </w:rPr>
      <w:fldChar w:fldCharType="end"/>
    </w:r>
    <w:r w:rsidRPr="002E1EAA">
      <w:rPr>
        <w:rStyle w:val="slostrnky"/>
        <w:rFonts w:ascii="Arial Narrow" w:hAnsi="Arial Narrow" w:cs="Arial Narrow"/>
      </w:rPr>
      <w:t>/</w:t>
    </w:r>
    <w:r w:rsidRPr="002E1EAA">
      <w:rPr>
        <w:rStyle w:val="slostrnky"/>
        <w:rFonts w:ascii="Arial Narrow" w:hAnsi="Arial Narrow" w:cs="Arial Narrow"/>
      </w:rPr>
      <w:fldChar w:fldCharType="begin"/>
    </w:r>
    <w:r w:rsidRPr="002E1EAA">
      <w:rPr>
        <w:rStyle w:val="slostrnky"/>
        <w:rFonts w:ascii="Arial Narrow" w:hAnsi="Arial Narrow" w:cs="Arial Narrow"/>
      </w:rPr>
      <w:instrText xml:space="preserve"> NUMPAGES </w:instrText>
    </w:r>
    <w:r w:rsidRPr="002E1EAA">
      <w:rPr>
        <w:rStyle w:val="slostrnky"/>
        <w:rFonts w:ascii="Arial Narrow" w:hAnsi="Arial Narrow" w:cs="Arial Narrow"/>
      </w:rPr>
      <w:fldChar w:fldCharType="separate"/>
    </w:r>
    <w:r w:rsidR="00705851">
      <w:rPr>
        <w:rStyle w:val="slostrnky"/>
        <w:rFonts w:ascii="Arial Narrow" w:hAnsi="Arial Narrow" w:cs="Arial Narrow"/>
        <w:noProof/>
      </w:rPr>
      <w:t>3</w:t>
    </w:r>
    <w:r w:rsidRPr="002E1EAA">
      <w:rPr>
        <w:rStyle w:val="slostrnky"/>
        <w:rFonts w:ascii="Arial Narrow" w:hAnsi="Arial Narrow" w:cs="Arial Narrow"/>
      </w:rPr>
      <w:fldChar w:fldCharType="end"/>
    </w:r>
  </w:p>
  <w:p w14:paraId="14596B3F" w14:textId="77777777" w:rsidR="00E07415" w:rsidRDefault="00E07415"/>
  <w:p w14:paraId="457419B1" w14:textId="77777777" w:rsidR="00E07415" w:rsidRDefault="00E07415" w:rsidP="007B790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D025CF" w14:textId="77777777" w:rsidR="00D8391B" w:rsidRDefault="00D8391B">
      <w:r>
        <w:separator/>
      </w:r>
    </w:p>
    <w:p w14:paraId="6E4724F4" w14:textId="77777777" w:rsidR="00D8391B" w:rsidRDefault="00D8391B"/>
    <w:p w14:paraId="3A618BAB" w14:textId="77777777" w:rsidR="00D8391B" w:rsidRDefault="00D8391B" w:rsidP="007B7905"/>
  </w:footnote>
  <w:footnote w:type="continuationSeparator" w:id="0">
    <w:p w14:paraId="3BF25713" w14:textId="77777777" w:rsidR="00D8391B" w:rsidRDefault="00D8391B">
      <w:r>
        <w:continuationSeparator/>
      </w:r>
    </w:p>
    <w:p w14:paraId="5B035994" w14:textId="77777777" w:rsidR="00D8391B" w:rsidRDefault="00D8391B"/>
    <w:p w14:paraId="2A906F43" w14:textId="77777777" w:rsidR="00D8391B" w:rsidRDefault="00D8391B" w:rsidP="007B790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22423" w14:textId="3E1AE925" w:rsidR="00A624F0" w:rsidRDefault="00000000" w:rsidP="00A624F0">
    <w:pPr>
      <w:pStyle w:val="Zhlav"/>
      <w:tabs>
        <w:tab w:val="clear" w:pos="4536"/>
        <w:tab w:val="clear" w:pos="9072"/>
      </w:tabs>
    </w:pPr>
    <w:bookmarkStart w:id="7" w:name="_Hlk117771858"/>
    <w:bookmarkStart w:id="8" w:name="_Hlk117771859"/>
    <w:r>
      <w:rPr>
        <w:noProof/>
      </w:rPr>
      <w:pict w14:anchorId="4C8E50D7">
        <v:shapetype id="_x0000_t202" coordsize="21600,21600" o:spt="202" path="m,l,21600r21600,l21600,xe">
          <v:stroke joinstyle="miter"/>
          <v:path gradientshapeok="t" o:connecttype="rect"/>
        </v:shapetype>
        <v:shape id="Text Box 2" o:spid="_x0000_s1026" type="#_x0000_t202" style="position:absolute;margin-left:253.45pt;margin-top:16.45pt;width:255.6pt;height:43.2pt;z-index:1;visibility:visible;mso-position-horizontal-relative:text;mso-position-vertical-relative:text" filled="f" stroked="f">
          <v:textbox style="mso-next-textbox:#Text Box 2">
            <w:txbxContent>
              <w:p w14:paraId="32E80359" w14:textId="77777777" w:rsidR="006817A5" w:rsidRDefault="0032101F" w:rsidP="0032101F">
                <w:pPr>
                  <w:pStyle w:val="Zhlav"/>
                  <w:jc w:val="right"/>
                  <w:rPr>
                    <w:sz w:val="16"/>
                    <w:szCs w:val="16"/>
                  </w:rPr>
                </w:pPr>
                <w:r>
                  <w:rPr>
                    <w:sz w:val="16"/>
                    <w:szCs w:val="16"/>
                  </w:rPr>
                  <w:t xml:space="preserve">      </w:t>
                </w:r>
                <w:r w:rsidR="00B03371">
                  <w:rPr>
                    <w:sz w:val="16"/>
                    <w:szCs w:val="16"/>
                  </w:rPr>
                  <w:t xml:space="preserve">     </w:t>
                </w:r>
              </w:p>
              <w:p w14:paraId="16042FE1" w14:textId="773BBE2E" w:rsidR="00FB04C6" w:rsidRDefault="0087473B" w:rsidP="00F90ABE">
                <w:pPr>
                  <w:rPr>
                    <w:rFonts w:ascii="Arial" w:hAnsi="Arial" w:cs="Arial"/>
                    <w:bCs/>
                    <w:i/>
                    <w:iCs/>
                    <w:sz w:val="22"/>
                    <w:szCs w:val="22"/>
                  </w:rPr>
                </w:pPr>
                <w:r>
                  <w:rPr>
                    <w:rFonts w:ascii="Arial" w:hAnsi="Arial" w:cs="Arial"/>
                    <w:bCs/>
                    <w:i/>
                    <w:iCs/>
                    <w:sz w:val="22"/>
                    <w:szCs w:val="22"/>
                  </w:rPr>
                  <w:t xml:space="preserve">       </w:t>
                </w:r>
                <w:bookmarkStart w:id="9" w:name="_Hlk117771873"/>
                <w:r w:rsidR="003C017A">
                  <w:rPr>
                    <w:rFonts w:ascii="Arial" w:hAnsi="Arial" w:cs="Arial"/>
                    <w:bCs/>
                    <w:i/>
                    <w:iCs/>
                    <w:sz w:val="22"/>
                    <w:szCs w:val="22"/>
                  </w:rPr>
                  <w:t>Rekonstrukce školní kuchyně a jídelny</w:t>
                </w:r>
              </w:p>
              <w:p w14:paraId="2D516D3F" w14:textId="0B88B13D" w:rsidR="00F90ABE" w:rsidRPr="00F90ABE" w:rsidRDefault="00F90ABE" w:rsidP="00F90ABE">
                <w:pPr>
                  <w:rPr>
                    <w:rFonts w:ascii="Arial" w:hAnsi="Arial" w:cs="Arial"/>
                    <w:bCs/>
                    <w:i/>
                    <w:iCs/>
                    <w:sz w:val="22"/>
                    <w:szCs w:val="22"/>
                  </w:rPr>
                </w:pPr>
                <w:r w:rsidRPr="00F90ABE">
                  <w:rPr>
                    <w:rFonts w:ascii="Arial" w:hAnsi="Arial" w:cs="Arial"/>
                    <w:bCs/>
                    <w:i/>
                    <w:iCs/>
                    <w:sz w:val="22"/>
                    <w:szCs w:val="22"/>
                  </w:rPr>
                  <w:t xml:space="preserve">               </w:t>
                </w:r>
                <w:bookmarkEnd w:id="9"/>
              </w:p>
              <w:p w14:paraId="0B43636D" w14:textId="77777777" w:rsidR="00826A71" w:rsidRDefault="00826A71" w:rsidP="009B58C7">
                <w:pPr>
                  <w:pStyle w:val="Zhlav"/>
                  <w:jc w:val="right"/>
                  <w:rPr>
                    <w:sz w:val="18"/>
                    <w:szCs w:val="18"/>
                  </w:rPr>
                </w:pPr>
              </w:p>
            </w:txbxContent>
          </v:textbox>
        </v:shape>
      </w:pict>
    </w:r>
    <w:bookmarkEnd w:id="7"/>
    <w:bookmarkEnd w:id="8"/>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DBECFB2"/>
    <w:lvl w:ilvl="0">
      <w:start w:val="1"/>
      <w:numFmt w:val="bullet"/>
      <w:pStyle w:val="Seznamsodrkami"/>
      <w:lvlText w:val=""/>
      <w:lvlJc w:val="left"/>
      <w:pPr>
        <w:tabs>
          <w:tab w:val="num" w:pos="360"/>
        </w:tabs>
        <w:ind w:left="170" w:hanging="170"/>
      </w:pPr>
      <w:rPr>
        <w:rFonts w:ascii="Symbol" w:hAnsi="Symbol" w:cs="Symbol" w:hint="default"/>
      </w:rPr>
    </w:lvl>
  </w:abstractNum>
  <w:abstractNum w:abstractNumId="1" w15:restartNumberingAfterBreak="0">
    <w:nsid w:val="014843CA"/>
    <w:multiLevelType w:val="multilevel"/>
    <w:tmpl w:val="C6AAFEAA"/>
    <w:lvl w:ilvl="0">
      <w:start w:val="1"/>
      <w:numFmt w:val="lowerLetter"/>
      <w:lvlText w:val="%1)"/>
      <w:lvlJc w:val="left"/>
      <w:pPr>
        <w:tabs>
          <w:tab w:val="num" w:pos="360"/>
        </w:tabs>
        <w:ind w:left="360" w:hanging="360"/>
      </w:pPr>
    </w:lvl>
    <w:lvl w:ilvl="1">
      <w:start w:val="1"/>
      <w:numFmt w:val="none"/>
      <w:lvlText w:val="a.1"/>
      <w:lvlJc w:val="left"/>
      <w:pPr>
        <w:tabs>
          <w:tab w:val="num" w:pos="1080"/>
        </w:tabs>
        <w:ind w:left="360" w:firstLine="0"/>
      </w:pPr>
      <w:rPr>
        <w:rFonts w:hint="default"/>
        <w:caps/>
        <w:strike w:val="0"/>
        <w:dstrike w:val="0"/>
        <w:outline w:val="0"/>
        <w:shadow w:val="0"/>
        <w:emboss w:val="0"/>
        <w:imprint w:val="0"/>
        <w:vanish w:val="0"/>
        <w:spacing w:val="0"/>
        <w:kern w:val="0"/>
        <w:position w:val="0"/>
        <w:u w:val="none"/>
        <w:vertAlign w:val="baseline"/>
      </w:rPr>
    </w:lvl>
    <w:lvl w:ilvl="2">
      <w:start w:val="1"/>
      <w:numFmt w:val="decimal"/>
      <w:lvlRestart w:val="0"/>
      <w:lvlText w:val="%1.1.1 "/>
      <w:lvlJc w:val="left"/>
      <w:pPr>
        <w:tabs>
          <w:tab w:val="num" w:pos="1800"/>
        </w:tabs>
        <w:ind w:left="1224" w:hanging="504"/>
      </w:pPr>
      <w:rPr>
        <w:rFonts w:hint="default"/>
      </w:rPr>
    </w:lvl>
    <w:lvl w:ilvl="3">
      <w:start w:val="1"/>
      <w:numFmt w:val="decimal"/>
      <w:suff w:val="space"/>
      <w:lvlText w:val="%1.%2.%3.%4."/>
      <w:lvlJc w:val="left"/>
      <w:pPr>
        <w:ind w:left="1418" w:hanging="33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3B03855"/>
    <w:multiLevelType w:val="hybridMultilevel"/>
    <w:tmpl w:val="72D4B85E"/>
    <w:lvl w:ilvl="0" w:tplc="736A0FA0">
      <w:start w:val="1"/>
      <w:numFmt w:val="lowerLetter"/>
      <w:pStyle w:val="Styl1"/>
      <w:lvlText w:val="%1)"/>
      <w:lvlJc w:val="left"/>
      <w:pPr>
        <w:ind w:left="1069" w:hanging="360"/>
      </w:pPr>
      <w:rPr>
        <w:rFonts w:hint="default"/>
      </w:rPr>
    </w:lvl>
    <w:lvl w:ilvl="1" w:tplc="04050019">
      <w:start w:val="1"/>
      <w:numFmt w:val="lowerLetter"/>
      <w:lvlText w:val="%2."/>
      <w:lvlJc w:val="left"/>
      <w:pPr>
        <w:ind w:left="1789" w:hanging="360"/>
      </w:pPr>
    </w:lvl>
    <w:lvl w:ilvl="2" w:tplc="0405001B">
      <w:start w:val="1"/>
      <w:numFmt w:val="lowerRoman"/>
      <w:lvlText w:val="%3."/>
      <w:lvlJc w:val="right"/>
      <w:pPr>
        <w:ind w:left="2509" w:hanging="180"/>
      </w:pPr>
    </w:lvl>
    <w:lvl w:ilvl="3" w:tplc="0405000F">
      <w:start w:val="1"/>
      <w:numFmt w:val="decimal"/>
      <w:lvlText w:val="%4."/>
      <w:lvlJc w:val="left"/>
      <w:pPr>
        <w:ind w:left="3229" w:hanging="360"/>
      </w:pPr>
    </w:lvl>
    <w:lvl w:ilvl="4" w:tplc="04050019">
      <w:start w:val="1"/>
      <w:numFmt w:val="lowerLetter"/>
      <w:lvlText w:val="%5."/>
      <w:lvlJc w:val="left"/>
      <w:pPr>
        <w:ind w:left="3949" w:hanging="360"/>
      </w:pPr>
    </w:lvl>
    <w:lvl w:ilvl="5" w:tplc="0405001B">
      <w:start w:val="1"/>
      <w:numFmt w:val="lowerRoman"/>
      <w:lvlText w:val="%6."/>
      <w:lvlJc w:val="right"/>
      <w:pPr>
        <w:ind w:left="4669" w:hanging="180"/>
      </w:pPr>
    </w:lvl>
    <w:lvl w:ilvl="6" w:tplc="0405000F">
      <w:start w:val="1"/>
      <w:numFmt w:val="decimal"/>
      <w:lvlText w:val="%7."/>
      <w:lvlJc w:val="left"/>
      <w:pPr>
        <w:ind w:left="5389" w:hanging="360"/>
      </w:pPr>
    </w:lvl>
    <w:lvl w:ilvl="7" w:tplc="04050019">
      <w:start w:val="1"/>
      <w:numFmt w:val="lowerLetter"/>
      <w:lvlText w:val="%8."/>
      <w:lvlJc w:val="left"/>
      <w:pPr>
        <w:ind w:left="6109" w:hanging="360"/>
      </w:pPr>
    </w:lvl>
    <w:lvl w:ilvl="8" w:tplc="0405001B">
      <w:start w:val="1"/>
      <w:numFmt w:val="lowerRoman"/>
      <w:lvlText w:val="%9."/>
      <w:lvlJc w:val="right"/>
      <w:pPr>
        <w:ind w:left="6829" w:hanging="180"/>
      </w:pPr>
    </w:lvl>
  </w:abstractNum>
  <w:abstractNum w:abstractNumId="3" w15:restartNumberingAfterBreak="0">
    <w:nsid w:val="0C06722B"/>
    <w:multiLevelType w:val="hybridMultilevel"/>
    <w:tmpl w:val="1B16A4E2"/>
    <w:lvl w:ilvl="0" w:tplc="80B297DA">
      <w:numFmt w:val="bullet"/>
      <w:lvlText w:val="-"/>
      <w:lvlJc w:val="left"/>
      <w:pPr>
        <w:ind w:left="1635" w:hanging="360"/>
      </w:pPr>
      <w:rPr>
        <w:rFonts w:ascii="Times New Roman" w:eastAsia="Times New Roman" w:hAnsi="Times New Roman" w:cs="Times New Roman" w:hint="default"/>
      </w:rPr>
    </w:lvl>
    <w:lvl w:ilvl="1" w:tplc="04050003" w:tentative="1">
      <w:start w:val="1"/>
      <w:numFmt w:val="bullet"/>
      <w:lvlText w:val="o"/>
      <w:lvlJc w:val="left"/>
      <w:pPr>
        <w:ind w:left="2355" w:hanging="360"/>
      </w:pPr>
      <w:rPr>
        <w:rFonts w:ascii="Courier New" w:hAnsi="Courier New" w:cs="Courier New" w:hint="default"/>
      </w:rPr>
    </w:lvl>
    <w:lvl w:ilvl="2" w:tplc="04050005" w:tentative="1">
      <w:start w:val="1"/>
      <w:numFmt w:val="bullet"/>
      <w:lvlText w:val=""/>
      <w:lvlJc w:val="left"/>
      <w:pPr>
        <w:ind w:left="3075" w:hanging="360"/>
      </w:pPr>
      <w:rPr>
        <w:rFonts w:ascii="Wingdings" w:hAnsi="Wingdings" w:hint="default"/>
      </w:rPr>
    </w:lvl>
    <w:lvl w:ilvl="3" w:tplc="04050001" w:tentative="1">
      <w:start w:val="1"/>
      <w:numFmt w:val="bullet"/>
      <w:lvlText w:val=""/>
      <w:lvlJc w:val="left"/>
      <w:pPr>
        <w:ind w:left="3795" w:hanging="360"/>
      </w:pPr>
      <w:rPr>
        <w:rFonts w:ascii="Symbol" w:hAnsi="Symbol" w:hint="default"/>
      </w:rPr>
    </w:lvl>
    <w:lvl w:ilvl="4" w:tplc="04050003" w:tentative="1">
      <w:start w:val="1"/>
      <w:numFmt w:val="bullet"/>
      <w:lvlText w:val="o"/>
      <w:lvlJc w:val="left"/>
      <w:pPr>
        <w:ind w:left="4515" w:hanging="360"/>
      </w:pPr>
      <w:rPr>
        <w:rFonts w:ascii="Courier New" w:hAnsi="Courier New" w:cs="Courier New" w:hint="default"/>
      </w:rPr>
    </w:lvl>
    <w:lvl w:ilvl="5" w:tplc="04050005" w:tentative="1">
      <w:start w:val="1"/>
      <w:numFmt w:val="bullet"/>
      <w:lvlText w:val=""/>
      <w:lvlJc w:val="left"/>
      <w:pPr>
        <w:ind w:left="5235" w:hanging="360"/>
      </w:pPr>
      <w:rPr>
        <w:rFonts w:ascii="Wingdings" w:hAnsi="Wingdings" w:hint="default"/>
      </w:rPr>
    </w:lvl>
    <w:lvl w:ilvl="6" w:tplc="04050001" w:tentative="1">
      <w:start w:val="1"/>
      <w:numFmt w:val="bullet"/>
      <w:lvlText w:val=""/>
      <w:lvlJc w:val="left"/>
      <w:pPr>
        <w:ind w:left="5955" w:hanging="360"/>
      </w:pPr>
      <w:rPr>
        <w:rFonts w:ascii="Symbol" w:hAnsi="Symbol" w:hint="default"/>
      </w:rPr>
    </w:lvl>
    <w:lvl w:ilvl="7" w:tplc="04050003" w:tentative="1">
      <w:start w:val="1"/>
      <w:numFmt w:val="bullet"/>
      <w:lvlText w:val="o"/>
      <w:lvlJc w:val="left"/>
      <w:pPr>
        <w:ind w:left="6675" w:hanging="360"/>
      </w:pPr>
      <w:rPr>
        <w:rFonts w:ascii="Courier New" w:hAnsi="Courier New" w:cs="Courier New" w:hint="default"/>
      </w:rPr>
    </w:lvl>
    <w:lvl w:ilvl="8" w:tplc="04050005" w:tentative="1">
      <w:start w:val="1"/>
      <w:numFmt w:val="bullet"/>
      <w:lvlText w:val=""/>
      <w:lvlJc w:val="left"/>
      <w:pPr>
        <w:ind w:left="7395" w:hanging="360"/>
      </w:pPr>
      <w:rPr>
        <w:rFonts w:ascii="Wingdings" w:hAnsi="Wingdings" w:hint="default"/>
      </w:rPr>
    </w:lvl>
  </w:abstractNum>
  <w:abstractNum w:abstractNumId="4" w15:restartNumberingAfterBreak="0">
    <w:nsid w:val="0E615916"/>
    <w:multiLevelType w:val="hybridMultilevel"/>
    <w:tmpl w:val="0FA4794C"/>
    <w:lvl w:ilvl="0" w:tplc="04050017">
      <w:start w:val="1"/>
      <w:numFmt w:val="lowerLetter"/>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5" w15:restartNumberingAfterBreak="0">
    <w:nsid w:val="105C5D6B"/>
    <w:multiLevelType w:val="hybridMultilevel"/>
    <w:tmpl w:val="32FE81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2190BE2"/>
    <w:multiLevelType w:val="hybridMultilevel"/>
    <w:tmpl w:val="1EA068AC"/>
    <w:lvl w:ilvl="0" w:tplc="7BCE1B02">
      <w:start w:val="1"/>
      <w:numFmt w:val="lowerLetter"/>
      <w:lvlText w:val="%1)"/>
      <w:lvlJc w:val="left"/>
      <w:pPr>
        <w:tabs>
          <w:tab w:val="num" w:pos="1778"/>
        </w:tabs>
        <w:ind w:left="1778" w:hanging="360"/>
      </w:pPr>
      <w:rPr>
        <w:rFonts w:hint="default"/>
      </w:rPr>
    </w:lvl>
    <w:lvl w:ilvl="1" w:tplc="04050019">
      <w:start w:val="1"/>
      <w:numFmt w:val="lowerLetter"/>
      <w:lvlText w:val="%2."/>
      <w:lvlJc w:val="left"/>
      <w:pPr>
        <w:tabs>
          <w:tab w:val="num" w:pos="2149"/>
        </w:tabs>
        <w:ind w:left="2149" w:hanging="360"/>
      </w:pPr>
    </w:lvl>
    <w:lvl w:ilvl="2" w:tplc="0405001B">
      <w:start w:val="1"/>
      <w:numFmt w:val="lowerRoman"/>
      <w:lvlText w:val="%3."/>
      <w:lvlJc w:val="right"/>
      <w:pPr>
        <w:tabs>
          <w:tab w:val="num" w:pos="2869"/>
        </w:tabs>
        <w:ind w:left="2869" w:hanging="180"/>
      </w:pPr>
    </w:lvl>
    <w:lvl w:ilvl="3" w:tplc="0405000F">
      <w:start w:val="1"/>
      <w:numFmt w:val="decimal"/>
      <w:lvlText w:val="%4."/>
      <w:lvlJc w:val="left"/>
      <w:pPr>
        <w:tabs>
          <w:tab w:val="num" w:pos="3589"/>
        </w:tabs>
        <w:ind w:left="3589" w:hanging="360"/>
      </w:pPr>
    </w:lvl>
    <w:lvl w:ilvl="4" w:tplc="04050019">
      <w:start w:val="1"/>
      <w:numFmt w:val="lowerLetter"/>
      <w:lvlText w:val="%5."/>
      <w:lvlJc w:val="left"/>
      <w:pPr>
        <w:tabs>
          <w:tab w:val="num" w:pos="4309"/>
        </w:tabs>
        <w:ind w:left="4309" w:hanging="360"/>
      </w:pPr>
    </w:lvl>
    <w:lvl w:ilvl="5" w:tplc="0405001B">
      <w:start w:val="1"/>
      <w:numFmt w:val="lowerRoman"/>
      <w:lvlText w:val="%6."/>
      <w:lvlJc w:val="right"/>
      <w:pPr>
        <w:tabs>
          <w:tab w:val="num" w:pos="5029"/>
        </w:tabs>
        <w:ind w:left="5029" w:hanging="180"/>
      </w:pPr>
    </w:lvl>
    <w:lvl w:ilvl="6" w:tplc="0405000F">
      <w:start w:val="1"/>
      <w:numFmt w:val="decimal"/>
      <w:lvlText w:val="%7."/>
      <w:lvlJc w:val="left"/>
      <w:pPr>
        <w:tabs>
          <w:tab w:val="num" w:pos="5749"/>
        </w:tabs>
        <w:ind w:left="5749" w:hanging="360"/>
      </w:pPr>
    </w:lvl>
    <w:lvl w:ilvl="7" w:tplc="04050019">
      <w:start w:val="1"/>
      <w:numFmt w:val="lowerLetter"/>
      <w:lvlText w:val="%8."/>
      <w:lvlJc w:val="left"/>
      <w:pPr>
        <w:tabs>
          <w:tab w:val="num" w:pos="6469"/>
        </w:tabs>
        <w:ind w:left="6469" w:hanging="360"/>
      </w:pPr>
    </w:lvl>
    <w:lvl w:ilvl="8" w:tplc="0405001B">
      <w:start w:val="1"/>
      <w:numFmt w:val="lowerRoman"/>
      <w:lvlText w:val="%9."/>
      <w:lvlJc w:val="right"/>
      <w:pPr>
        <w:tabs>
          <w:tab w:val="num" w:pos="7189"/>
        </w:tabs>
        <w:ind w:left="7189" w:hanging="180"/>
      </w:pPr>
    </w:lvl>
  </w:abstractNum>
  <w:abstractNum w:abstractNumId="7" w15:restartNumberingAfterBreak="0">
    <w:nsid w:val="12753DC8"/>
    <w:multiLevelType w:val="hybridMultilevel"/>
    <w:tmpl w:val="DAE2B9B8"/>
    <w:lvl w:ilvl="0" w:tplc="04050017">
      <w:start w:val="1"/>
      <w:numFmt w:val="lowerLetter"/>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8" w15:restartNumberingAfterBreak="0">
    <w:nsid w:val="143450C7"/>
    <w:multiLevelType w:val="hybridMultilevel"/>
    <w:tmpl w:val="6B7CE920"/>
    <w:lvl w:ilvl="0" w:tplc="A3E07C20">
      <w:numFmt w:val="bullet"/>
      <w:lvlText w:val="-"/>
      <w:lvlJc w:val="left"/>
      <w:pPr>
        <w:ind w:left="570" w:hanging="21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4522F0F"/>
    <w:multiLevelType w:val="hybridMultilevel"/>
    <w:tmpl w:val="054ECABC"/>
    <w:lvl w:ilvl="0" w:tplc="0405000F">
      <w:start w:val="1"/>
      <w:numFmt w:val="decimal"/>
      <w:lvlText w:val="%1."/>
      <w:lvlJc w:val="left"/>
      <w:pPr>
        <w:ind w:left="1571" w:hanging="360"/>
      </w:pPr>
    </w:lvl>
    <w:lvl w:ilvl="1" w:tplc="04050019">
      <w:start w:val="1"/>
      <w:numFmt w:val="lowerLetter"/>
      <w:lvlText w:val="%2."/>
      <w:lvlJc w:val="left"/>
      <w:pPr>
        <w:ind w:left="2291" w:hanging="360"/>
      </w:pPr>
    </w:lvl>
    <w:lvl w:ilvl="2" w:tplc="0405001B">
      <w:start w:val="1"/>
      <w:numFmt w:val="lowerRoman"/>
      <w:lvlText w:val="%3."/>
      <w:lvlJc w:val="right"/>
      <w:pPr>
        <w:ind w:left="3011" w:hanging="180"/>
      </w:pPr>
    </w:lvl>
    <w:lvl w:ilvl="3" w:tplc="0405000F">
      <w:start w:val="1"/>
      <w:numFmt w:val="decimal"/>
      <w:lvlText w:val="%4."/>
      <w:lvlJc w:val="left"/>
      <w:pPr>
        <w:ind w:left="3731" w:hanging="360"/>
      </w:pPr>
    </w:lvl>
    <w:lvl w:ilvl="4" w:tplc="04050019">
      <w:start w:val="1"/>
      <w:numFmt w:val="lowerLetter"/>
      <w:lvlText w:val="%5."/>
      <w:lvlJc w:val="left"/>
      <w:pPr>
        <w:ind w:left="4451" w:hanging="360"/>
      </w:pPr>
    </w:lvl>
    <w:lvl w:ilvl="5" w:tplc="0405001B">
      <w:start w:val="1"/>
      <w:numFmt w:val="lowerRoman"/>
      <w:lvlText w:val="%6."/>
      <w:lvlJc w:val="right"/>
      <w:pPr>
        <w:ind w:left="5171" w:hanging="180"/>
      </w:pPr>
    </w:lvl>
    <w:lvl w:ilvl="6" w:tplc="0405000F">
      <w:start w:val="1"/>
      <w:numFmt w:val="decimal"/>
      <w:lvlText w:val="%7."/>
      <w:lvlJc w:val="left"/>
      <w:pPr>
        <w:ind w:left="5891" w:hanging="360"/>
      </w:pPr>
    </w:lvl>
    <w:lvl w:ilvl="7" w:tplc="04050019">
      <w:start w:val="1"/>
      <w:numFmt w:val="lowerLetter"/>
      <w:lvlText w:val="%8."/>
      <w:lvlJc w:val="left"/>
      <w:pPr>
        <w:ind w:left="6611" w:hanging="360"/>
      </w:pPr>
    </w:lvl>
    <w:lvl w:ilvl="8" w:tplc="0405001B">
      <w:start w:val="1"/>
      <w:numFmt w:val="lowerRoman"/>
      <w:lvlText w:val="%9."/>
      <w:lvlJc w:val="right"/>
      <w:pPr>
        <w:ind w:left="7331" w:hanging="180"/>
      </w:pPr>
    </w:lvl>
  </w:abstractNum>
  <w:abstractNum w:abstractNumId="10" w15:restartNumberingAfterBreak="0">
    <w:nsid w:val="20C55214"/>
    <w:multiLevelType w:val="hybridMultilevel"/>
    <w:tmpl w:val="F0B27E0E"/>
    <w:lvl w:ilvl="0" w:tplc="04050017">
      <w:start w:val="1"/>
      <w:numFmt w:val="lowerLetter"/>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1" w15:restartNumberingAfterBreak="0">
    <w:nsid w:val="25753E17"/>
    <w:multiLevelType w:val="hybridMultilevel"/>
    <w:tmpl w:val="91EECC76"/>
    <w:lvl w:ilvl="0" w:tplc="7BCE1B02">
      <w:start w:val="1"/>
      <w:numFmt w:val="lowerLetter"/>
      <w:lvlText w:val="%1)"/>
      <w:lvlJc w:val="left"/>
      <w:pPr>
        <w:tabs>
          <w:tab w:val="num" w:pos="1069"/>
        </w:tabs>
        <w:ind w:left="1069" w:hanging="360"/>
      </w:pPr>
      <w:rPr>
        <w:rFonts w:hint="default"/>
      </w:rPr>
    </w:lvl>
    <w:lvl w:ilvl="1" w:tplc="04050019">
      <w:start w:val="1"/>
      <w:numFmt w:val="lowerLetter"/>
      <w:lvlText w:val="%2."/>
      <w:lvlJc w:val="left"/>
      <w:pPr>
        <w:tabs>
          <w:tab w:val="num" w:pos="705"/>
        </w:tabs>
        <w:ind w:left="705" w:hanging="360"/>
      </w:pPr>
    </w:lvl>
    <w:lvl w:ilvl="2" w:tplc="0405001B">
      <w:start w:val="1"/>
      <w:numFmt w:val="lowerRoman"/>
      <w:lvlText w:val="%3."/>
      <w:lvlJc w:val="right"/>
      <w:pPr>
        <w:tabs>
          <w:tab w:val="num" w:pos="1425"/>
        </w:tabs>
        <w:ind w:left="1425" w:hanging="180"/>
      </w:pPr>
    </w:lvl>
    <w:lvl w:ilvl="3" w:tplc="0405000F">
      <w:start w:val="1"/>
      <w:numFmt w:val="decimal"/>
      <w:lvlText w:val="%4."/>
      <w:lvlJc w:val="left"/>
      <w:pPr>
        <w:tabs>
          <w:tab w:val="num" w:pos="2145"/>
        </w:tabs>
        <w:ind w:left="2145" w:hanging="360"/>
      </w:pPr>
    </w:lvl>
    <w:lvl w:ilvl="4" w:tplc="04050019">
      <w:start w:val="1"/>
      <w:numFmt w:val="lowerLetter"/>
      <w:lvlText w:val="%5."/>
      <w:lvlJc w:val="left"/>
      <w:pPr>
        <w:tabs>
          <w:tab w:val="num" w:pos="2865"/>
        </w:tabs>
        <w:ind w:left="2865" w:hanging="360"/>
      </w:pPr>
    </w:lvl>
    <w:lvl w:ilvl="5" w:tplc="0405001B">
      <w:start w:val="1"/>
      <w:numFmt w:val="lowerRoman"/>
      <w:lvlText w:val="%6."/>
      <w:lvlJc w:val="right"/>
      <w:pPr>
        <w:tabs>
          <w:tab w:val="num" w:pos="3585"/>
        </w:tabs>
        <w:ind w:left="3585" w:hanging="180"/>
      </w:pPr>
    </w:lvl>
    <w:lvl w:ilvl="6" w:tplc="0405000F">
      <w:start w:val="1"/>
      <w:numFmt w:val="decimal"/>
      <w:lvlText w:val="%7."/>
      <w:lvlJc w:val="left"/>
      <w:pPr>
        <w:tabs>
          <w:tab w:val="num" w:pos="4305"/>
        </w:tabs>
        <w:ind w:left="4305" w:hanging="360"/>
      </w:pPr>
    </w:lvl>
    <w:lvl w:ilvl="7" w:tplc="04050019">
      <w:start w:val="1"/>
      <w:numFmt w:val="lowerLetter"/>
      <w:lvlText w:val="%8."/>
      <w:lvlJc w:val="left"/>
      <w:pPr>
        <w:tabs>
          <w:tab w:val="num" w:pos="5025"/>
        </w:tabs>
        <w:ind w:left="5025" w:hanging="360"/>
      </w:pPr>
    </w:lvl>
    <w:lvl w:ilvl="8" w:tplc="0405001B">
      <w:start w:val="1"/>
      <w:numFmt w:val="lowerRoman"/>
      <w:lvlText w:val="%9."/>
      <w:lvlJc w:val="right"/>
      <w:pPr>
        <w:tabs>
          <w:tab w:val="num" w:pos="5745"/>
        </w:tabs>
        <w:ind w:left="5745" w:hanging="180"/>
      </w:pPr>
    </w:lvl>
  </w:abstractNum>
  <w:abstractNum w:abstractNumId="12" w15:restartNumberingAfterBreak="0">
    <w:nsid w:val="2F5D447B"/>
    <w:multiLevelType w:val="hybridMultilevel"/>
    <w:tmpl w:val="DA7A313C"/>
    <w:lvl w:ilvl="0" w:tplc="A0AA27F8">
      <w:start w:val="11"/>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F8A7D2E"/>
    <w:multiLevelType w:val="hybridMultilevel"/>
    <w:tmpl w:val="0616F63C"/>
    <w:lvl w:ilvl="0" w:tplc="C194C4A2">
      <w:start w:val="1"/>
      <w:numFmt w:val="bullet"/>
      <w:lvlText w:val="-"/>
      <w:lvlJc w:val="left"/>
      <w:pPr>
        <w:ind w:left="1440" w:hanging="360"/>
      </w:pPr>
      <w:rPr>
        <w:rFonts w:ascii="Times New Roman" w:eastAsia="Times New Roman" w:hAnsi="Times New Roman"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cs="Wingdings" w:hint="default"/>
      </w:rPr>
    </w:lvl>
    <w:lvl w:ilvl="3" w:tplc="04050001">
      <w:start w:val="1"/>
      <w:numFmt w:val="bullet"/>
      <w:lvlText w:val=""/>
      <w:lvlJc w:val="left"/>
      <w:pPr>
        <w:ind w:left="3600" w:hanging="360"/>
      </w:pPr>
      <w:rPr>
        <w:rFonts w:ascii="Symbol" w:hAnsi="Symbol" w:cs="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cs="Wingdings" w:hint="default"/>
      </w:rPr>
    </w:lvl>
    <w:lvl w:ilvl="6" w:tplc="04050001">
      <w:start w:val="1"/>
      <w:numFmt w:val="bullet"/>
      <w:lvlText w:val=""/>
      <w:lvlJc w:val="left"/>
      <w:pPr>
        <w:ind w:left="5760" w:hanging="360"/>
      </w:pPr>
      <w:rPr>
        <w:rFonts w:ascii="Symbol" w:hAnsi="Symbol" w:cs="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cs="Wingdings" w:hint="default"/>
      </w:rPr>
    </w:lvl>
  </w:abstractNum>
  <w:abstractNum w:abstractNumId="14" w15:restartNumberingAfterBreak="0">
    <w:nsid w:val="35DB4B2E"/>
    <w:multiLevelType w:val="hybridMultilevel"/>
    <w:tmpl w:val="1EA068AC"/>
    <w:lvl w:ilvl="0" w:tplc="7BCE1B02">
      <w:start w:val="1"/>
      <w:numFmt w:val="lowerLetter"/>
      <w:lvlText w:val="%1)"/>
      <w:lvlJc w:val="left"/>
      <w:pPr>
        <w:tabs>
          <w:tab w:val="num" w:pos="1778"/>
        </w:tabs>
        <w:ind w:left="1778" w:hanging="360"/>
      </w:pPr>
      <w:rPr>
        <w:rFonts w:hint="default"/>
      </w:rPr>
    </w:lvl>
    <w:lvl w:ilvl="1" w:tplc="04050019">
      <w:start w:val="1"/>
      <w:numFmt w:val="lowerLetter"/>
      <w:lvlText w:val="%2."/>
      <w:lvlJc w:val="left"/>
      <w:pPr>
        <w:tabs>
          <w:tab w:val="num" w:pos="2149"/>
        </w:tabs>
        <w:ind w:left="2149" w:hanging="360"/>
      </w:pPr>
    </w:lvl>
    <w:lvl w:ilvl="2" w:tplc="0405001B">
      <w:start w:val="1"/>
      <w:numFmt w:val="lowerRoman"/>
      <w:lvlText w:val="%3."/>
      <w:lvlJc w:val="right"/>
      <w:pPr>
        <w:tabs>
          <w:tab w:val="num" w:pos="2869"/>
        </w:tabs>
        <w:ind w:left="2869" w:hanging="180"/>
      </w:pPr>
    </w:lvl>
    <w:lvl w:ilvl="3" w:tplc="0405000F">
      <w:start w:val="1"/>
      <w:numFmt w:val="decimal"/>
      <w:lvlText w:val="%4."/>
      <w:lvlJc w:val="left"/>
      <w:pPr>
        <w:tabs>
          <w:tab w:val="num" w:pos="3589"/>
        </w:tabs>
        <w:ind w:left="3589" w:hanging="360"/>
      </w:pPr>
    </w:lvl>
    <w:lvl w:ilvl="4" w:tplc="04050019">
      <w:start w:val="1"/>
      <w:numFmt w:val="lowerLetter"/>
      <w:lvlText w:val="%5."/>
      <w:lvlJc w:val="left"/>
      <w:pPr>
        <w:tabs>
          <w:tab w:val="num" w:pos="4309"/>
        </w:tabs>
        <w:ind w:left="4309" w:hanging="360"/>
      </w:pPr>
    </w:lvl>
    <w:lvl w:ilvl="5" w:tplc="0405001B">
      <w:start w:val="1"/>
      <w:numFmt w:val="lowerRoman"/>
      <w:lvlText w:val="%6."/>
      <w:lvlJc w:val="right"/>
      <w:pPr>
        <w:tabs>
          <w:tab w:val="num" w:pos="5029"/>
        </w:tabs>
        <w:ind w:left="5029" w:hanging="180"/>
      </w:pPr>
    </w:lvl>
    <w:lvl w:ilvl="6" w:tplc="0405000F">
      <w:start w:val="1"/>
      <w:numFmt w:val="decimal"/>
      <w:lvlText w:val="%7."/>
      <w:lvlJc w:val="left"/>
      <w:pPr>
        <w:tabs>
          <w:tab w:val="num" w:pos="5749"/>
        </w:tabs>
        <w:ind w:left="5749" w:hanging="360"/>
      </w:pPr>
    </w:lvl>
    <w:lvl w:ilvl="7" w:tplc="04050019">
      <w:start w:val="1"/>
      <w:numFmt w:val="lowerLetter"/>
      <w:lvlText w:val="%8."/>
      <w:lvlJc w:val="left"/>
      <w:pPr>
        <w:tabs>
          <w:tab w:val="num" w:pos="6469"/>
        </w:tabs>
        <w:ind w:left="6469" w:hanging="360"/>
      </w:pPr>
    </w:lvl>
    <w:lvl w:ilvl="8" w:tplc="0405001B">
      <w:start w:val="1"/>
      <w:numFmt w:val="lowerRoman"/>
      <w:lvlText w:val="%9."/>
      <w:lvlJc w:val="right"/>
      <w:pPr>
        <w:tabs>
          <w:tab w:val="num" w:pos="7189"/>
        </w:tabs>
        <w:ind w:left="7189" w:hanging="180"/>
      </w:pPr>
    </w:lvl>
  </w:abstractNum>
  <w:abstractNum w:abstractNumId="15" w15:restartNumberingAfterBreak="0">
    <w:nsid w:val="373950C5"/>
    <w:multiLevelType w:val="hybridMultilevel"/>
    <w:tmpl w:val="6BFACB6C"/>
    <w:lvl w:ilvl="0" w:tplc="4F6650C0">
      <w:start w:val="4"/>
      <w:numFmt w:val="bullet"/>
      <w:lvlText w:val=""/>
      <w:lvlJc w:val="left"/>
      <w:pPr>
        <w:tabs>
          <w:tab w:val="num" w:pos="1080"/>
        </w:tabs>
        <w:ind w:left="1080" w:hanging="720"/>
      </w:pPr>
      <w:rPr>
        <w:rFonts w:ascii="Symbol" w:eastAsia="Times New Roman" w:hAnsi="Symbol"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C1F4280"/>
    <w:multiLevelType w:val="hybridMultilevel"/>
    <w:tmpl w:val="89945A60"/>
    <w:lvl w:ilvl="0" w:tplc="A4EA3780">
      <w:start w:val="1"/>
      <w:numFmt w:val="lowerLetter"/>
      <w:lvlText w:val="%1)"/>
      <w:lvlJc w:val="left"/>
      <w:pPr>
        <w:tabs>
          <w:tab w:val="num" w:pos="1429"/>
        </w:tabs>
        <w:ind w:left="1429" w:hanging="360"/>
      </w:pPr>
      <w:rPr>
        <w:rFonts w:hint="default"/>
      </w:rPr>
    </w:lvl>
    <w:lvl w:ilvl="1" w:tplc="04050019">
      <w:start w:val="1"/>
      <w:numFmt w:val="lowerLetter"/>
      <w:lvlText w:val="%2."/>
      <w:lvlJc w:val="left"/>
      <w:pPr>
        <w:tabs>
          <w:tab w:val="num" w:pos="2149"/>
        </w:tabs>
        <w:ind w:left="2149" w:hanging="360"/>
      </w:pPr>
    </w:lvl>
    <w:lvl w:ilvl="2" w:tplc="0405001B">
      <w:start w:val="1"/>
      <w:numFmt w:val="lowerRoman"/>
      <w:lvlText w:val="%3."/>
      <w:lvlJc w:val="right"/>
      <w:pPr>
        <w:tabs>
          <w:tab w:val="num" w:pos="2869"/>
        </w:tabs>
        <w:ind w:left="2869" w:hanging="180"/>
      </w:pPr>
    </w:lvl>
    <w:lvl w:ilvl="3" w:tplc="0405000F">
      <w:start w:val="1"/>
      <w:numFmt w:val="decimal"/>
      <w:lvlText w:val="%4."/>
      <w:lvlJc w:val="left"/>
      <w:pPr>
        <w:tabs>
          <w:tab w:val="num" w:pos="3589"/>
        </w:tabs>
        <w:ind w:left="3589" w:hanging="360"/>
      </w:pPr>
    </w:lvl>
    <w:lvl w:ilvl="4" w:tplc="04050019">
      <w:start w:val="1"/>
      <w:numFmt w:val="lowerLetter"/>
      <w:lvlText w:val="%5."/>
      <w:lvlJc w:val="left"/>
      <w:pPr>
        <w:tabs>
          <w:tab w:val="num" w:pos="4309"/>
        </w:tabs>
        <w:ind w:left="4309" w:hanging="360"/>
      </w:pPr>
    </w:lvl>
    <w:lvl w:ilvl="5" w:tplc="0405001B">
      <w:start w:val="1"/>
      <w:numFmt w:val="lowerRoman"/>
      <w:lvlText w:val="%6."/>
      <w:lvlJc w:val="right"/>
      <w:pPr>
        <w:tabs>
          <w:tab w:val="num" w:pos="5029"/>
        </w:tabs>
        <w:ind w:left="5029" w:hanging="180"/>
      </w:pPr>
    </w:lvl>
    <w:lvl w:ilvl="6" w:tplc="0405000F">
      <w:start w:val="1"/>
      <w:numFmt w:val="decimal"/>
      <w:lvlText w:val="%7."/>
      <w:lvlJc w:val="left"/>
      <w:pPr>
        <w:tabs>
          <w:tab w:val="num" w:pos="5749"/>
        </w:tabs>
        <w:ind w:left="5749" w:hanging="360"/>
      </w:pPr>
    </w:lvl>
    <w:lvl w:ilvl="7" w:tplc="04050019">
      <w:start w:val="1"/>
      <w:numFmt w:val="lowerLetter"/>
      <w:lvlText w:val="%8."/>
      <w:lvlJc w:val="left"/>
      <w:pPr>
        <w:tabs>
          <w:tab w:val="num" w:pos="6469"/>
        </w:tabs>
        <w:ind w:left="6469" w:hanging="360"/>
      </w:pPr>
    </w:lvl>
    <w:lvl w:ilvl="8" w:tplc="0405001B">
      <w:start w:val="1"/>
      <w:numFmt w:val="lowerRoman"/>
      <w:lvlText w:val="%9."/>
      <w:lvlJc w:val="right"/>
      <w:pPr>
        <w:tabs>
          <w:tab w:val="num" w:pos="7189"/>
        </w:tabs>
        <w:ind w:left="7189" w:hanging="180"/>
      </w:pPr>
    </w:lvl>
  </w:abstractNum>
  <w:abstractNum w:abstractNumId="17" w15:restartNumberingAfterBreak="0">
    <w:nsid w:val="3EB3264D"/>
    <w:multiLevelType w:val="hybridMultilevel"/>
    <w:tmpl w:val="64F69862"/>
    <w:lvl w:ilvl="0" w:tplc="7BCE1B02">
      <w:start w:val="1"/>
      <w:numFmt w:val="lowerLetter"/>
      <w:lvlText w:val="%1)"/>
      <w:lvlJc w:val="left"/>
      <w:pPr>
        <w:tabs>
          <w:tab w:val="num" w:pos="1778"/>
        </w:tabs>
        <w:ind w:left="1778" w:hanging="360"/>
      </w:pPr>
      <w:rPr>
        <w:rFonts w:hint="default"/>
      </w:rPr>
    </w:lvl>
    <w:lvl w:ilvl="1" w:tplc="6088CDF4">
      <w:start w:val="1"/>
      <w:numFmt w:val="lowerLetter"/>
      <w:lvlText w:val="%2)"/>
      <w:lvlJc w:val="left"/>
      <w:pPr>
        <w:tabs>
          <w:tab w:val="num" w:pos="2149"/>
        </w:tabs>
        <w:ind w:left="2149" w:hanging="360"/>
      </w:pPr>
      <w:rPr>
        <w:rFonts w:hint="default"/>
      </w:rPr>
    </w:lvl>
    <w:lvl w:ilvl="2" w:tplc="0405001B">
      <w:start w:val="1"/>
      <w:numFmt w:val="lowerRoman"/>
      <w:lvlText w:val="%3."/>
      <w:lvlJc w:val="right"/>
      <w:pPr>
        <w:tabs>
          <w:tab w:val="num" w:pos="2869"/>
        </w:tabs>
        <w:ind w:left="2869" w:hanging="180"/>
      </w:pPr>
    </w:lvl>
    <w:lvl w:ilvl="3" w:tplc="0405000F">
      <w:start w:val="1"/>
      <w:numFmt w:val="decimal"/>
      <w:lvlText w:val="%4."/>
      <w:lvlJc w:val="left"/>
      <w:pPr>
        <w:tabs>
          <w:tab w:val="num" w:pos="3589"/>
        </w:tabs>
        <w:ind w:left="3589" w:hanging="360"/>
      </w:pPr>
    </w:lvl>
    <w:lvl w:ilvl="4" w:tplc="04050019">
      <w:start w:val="1"/>
      <w:numFmt w:val="lowerLetter"/>
      <w:lvlText w:val="%5."/>
      <w:lvlJc w:val="left"/>
      <w:pPr>
        <w:tabs>
          <w:tab w:val="num" w:pos="4309"/>
        </w:tabs>
        <w:ind w:left="4309" w:hanging="360"/>
      </w:pPr>
    </w:lvl>
    <w:lvl w:ilvl="5" w:tplc="0405001B">
      <w:start w:val="1"/>
      <w:numFmt w:val="lowerRoman"/>
      <w:lvlText w:val="%6."/>
      <w:lvlJc w:val="right"/>
      <w:pPr>
        <w:tabs>
          <w:tab w:val="num" w:pos="5029"/>
        </w:tabs>
        <w:ind w:left="5029" w:hanging="180"/>
      </w:pPr>
    </w:lvl>
    <w:lvl w:ilvl="6" w:tplc="0405000F">
      <w:start w:val="1"/>
      <w:numFmt w:val="decimal"/>
      <w:lvlText w:val="%7."/>
      <w:lvlJc w:val="left"/>
      <w:pPr>
        <w:tabs>
          <w:tab w:val="num" w:pos="5749"/>
        </w:tabs>
        <w:ind w:left="5749" w:hanging="360"/>
      </w:pPr>
    </w:lvl>
    <w:lvl w:ilvl="7" w:tplc="04050019">
      <w:start w:val="1"/>
      <w:numFmt w:val="lowerLetter"/>
      <w:lvlText w:val="%8."/>
      <w:lvlJc w:val="left"/>
      <w:pPr>
        <w:tabs>
          <w:tab w:val="num" w:pos="6469"/>
        </w:tabs>
        <w:ind w:left="6469" w:hanging="360"/>
      </w:pPr>
    </w:lvl>
    <w:lvl w:ilvl="8" w:tplc="0405001B">
      <w:start w:val="1"/>
      <w:numFmt w:val="lowerRoman"/>
      <w:lvlText w:val="%9."/>
      <w:lvlJc w:val="right"/>
      <w:pPr>
        <w:tabs>
          <w:tab w:val="num" w:pos="7189"/>
        </w:tabs>
        <w:ind w:left="7189" w:hanging="180"/>
      </w:pPr>
    </w:lvl>
  </w:abstractNum>
  <w:abstractNum w:abstractNumId="18" w15:restartNumberingAfterBreak="0">
    <w:nsid w:val="3ED23895"/>
    <w:multiLevelType w:val="hybridMultilevel"/>
    <w:tmpl w:val="DAE2B9B8"/>
    <w:lvl w:ilvl="0" w:tplc="04050017">
      <w:start w:val="1"/>
      <w:numFmt w:val="lowerLetter"/>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9" w15:restartNumberingAfterBreak="0">
    <w:nsid w:val="42880CD1"/>
    <w:multiLevelType w:val="hybridMultilevel"/>
    <w:tmpl w:val="DFFC56A0"/>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0" w15:restartNumberingAfterBreak="0">
    <w:nsid w:val="44995E08"/>
    <w:multiLevelType w:val="hybridMultilevel"/>
    <w:tmpl w:val="D0BA1088"/>
    <w:lvl w:ilvl="0" w:tplc="15CEFF6E">
      <w:start w:val="9"/>
      <w:numFmt w:val="bullet"/>
      <w:lvlText w:val=""/>
      <w:lvlJc w:val="left"/>
      <w:pPr>
        <w:tabs>
          <w:tab w:val="num" w:pos="1080"/>
        </w:tabs>
        <w:ind w:left="1080" w:hanging="720"/>
      </w:pPr>
      <w:rPr>
        <w:rFonts w:ascii="Symbol" w:eastAsia="Times New Roman" w:hAnsi="Symbol"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938245C"/>
    <w:multiLevelType w:val="hybridMultilevel"/>
    <w:tmpl w:val="57164772"/>
    <w:lvl w:ilvl="0" w:tplc="04050017">
      <w:start w:val="4"/>
      <w:numFmt w:val="lowerLetter"/>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22" w15:restartNumberingAfterBreak="0">
    <w:nsid w:val="4DDF3C31"/>
    <w:multiLevelType w:val="multilevel"/>
    <w:tmpl w:val="CA5245EA"/>
    <w:lvl w:ilvl="0">
      <w:start w:val="1"/>
      <w:numFmt w:val="lowerLetter"/>
      <w:lvlText w:val="%1)"/>
      <w:lvlJc w:val="left"/>
      <w:pPr>
        <w:tabs>
          <w:tab w:val="num" w:pos="360"/>
        </w:tabs>
        <w:ind w:left="360" w:hanging="360"/>
      </w:pPr>
      <w:rPr>
        <w:rFonts w:hint="default"/>
      </w:rPr>
    </w:lvl>
    <w:lvl w:ilvl="1">
      <w:start w:val="1"/>
      <w:numFmt w:val="decimal"/>
      <w:lvlText w:val="%1.%2  "/>
      <w:lvlJc w:val="left"/>
      <w:pPr>
        <w:tabs>
          <w:tab w:val="num" w:pos="720"/>
        </w:tabs>
        <w:ind w:left="0" w:firstLine="0"/>
      </w:pPr>
      <w:rPr>
        <w:rFonts w:hint="default"/>
        <w:caps/>
        <w:strike w:val="0"/>
        <w:dstrike w:val="0"/>
        <w:outline w:val="0"/>
        <w:shadow w:val="0"/>
        <w:emboss w:val="0"/>
        <w:imprint w:val="0"/>
        <w:vanish w:val="0"/>
        <w:spacing w:val="0"/>
        <w:kern w:val="0"/>
        <w:position w:val="0"/>
        <w:u w:val="none"/>
        <w:vertAlign w:val="baseline"/>
      </w:rPr>
    </w:lvl>
    <w:lvl w:ilvl="2">
      <w:start w:val="1"/>
      <w:numFmt w:val="decimal"/>
      <w:lvlText w:val="%1.%2.%3  "/>
      <w:lvlJc w:val="left"/>
      <w:pPr>
        <w:tabs>
          <w:tab w:val="num" w:pos="1440"/>
        </w:tabs>
        <w:ind w:left="1224" w:hanging="504"/>
      </w:pPr>
      <w:rPr>
        <w:rFonts w:hint="default"/>
      </w:rPr>
    </w:lvl>
    <w:lvl w:ilvl="3">
      <w:start w:val="1"/>
      <w:numFmt w:val="decimal"/>
      <w:suff w:val="space"/>
      <w:lvlText w:val="%1.%2.%3.%4."/>
      <w:lvlJc w:val="left"/>
      <w:pPr>
        <w:ind w:left="1418" w:hanging="33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52913E7E"/>
    <w:multiLevelType w:val="hybridMultilevel"/>
    <w:tmpl w:val="E5C66278"/>
    <w:lvl w:ilvl="0" w:tplc="22163252">
      <w:start w:val="1"/>
      <w:numFmt w:val="lowerLetter"/>
      <w:lvlText w:val="%1)"/>
      <w:lvlJc w:val="left"/>
      <w:pPr>
        <w:tabs>
          <w:tab w:val="num" w:pos="1429"/>
        </w:tabs>
        <w:ind w:left="1429" w:hanging="360"/>
      </w:pPr>
      <w:rPr>
        <w:rFonts w:hint="default"/>
        <w:b w:val="0"/>
        <w:bCs w:val="0"/>
      </w:rPr>
    </w:lvl>
    <w:lvl w:ilvl="1" w:tplc="04050019">
      <w:start w:val="1"/>
      <w:numFmt w:val="lowerLetter"/>
      <w:lvlText w:val="%2."/>
      <w:lvlJc w:val="left"/>
      <w:pPr>
        <w:tabs>
          <w:tab w:val="num" w:pos="2149"/>
        </w:tabs>
        <w:ind w:left="2149" w:hanging="360"/>
      </w:pPr>
    </w:lvl>
    <w:lvl w:ilvl="2" w:tplc="0405001B">
      <w:start w:val="1"/>
      <w:numFmt w:val="lowerRoman"/>
      <w:lvlText w:val="%3."/>
      <w:lvlJc w:val="right"/>
      <w:pPr>
        <w:tabs>
          <w:tab w:val="num" w:pos="2869"/>
        </w:tabs>
        <w:ind w:left="2869" w:hanging="180"/>
      </w:pPr>
    </w:lvl>
    <w:lvl w:ilvl="3" w:tplc="0405000F">
      <w:start w:val="1"/>
      <w:numFmt w:val="decimal"/>
      <w:lvlText w:val="%4."/>
      <w:lvlJc w:val="left"/>
      <w:pPr>
        <w:tabs>
          <w:tab w:val="num" w:pos="3589"/>
        </w:tabs>
        <w:ind w:left="3589" w:hanging="360"/>
      </w:pPr>
    </w:lvl>
    <w:lvl w:ilvl="4" w:tplc="04050019">
      <w:start w:val="1"/>
      <w:numFmt w:val="lowerLetter"/>
      <w:lvlText w:val="%5."/>
      <w:lvlJc w:val="left"/>
      <w:pPr>
        <w:tabs>
          <w:tab w:val="num" w:pos="4309"/>
        </w:tabs>
        <w:ind w:left="4309" w:hanging="360"/>
      </w:pPr>
    </w:lvl>
    <w:lvl w:ilvl="5" w:tplc="0405001B">
      <w:start w:val="1"/>
      <w:numFmt w:val="lowerRoman"/>
      <w:lvlText w:val="%6."/>
      <w:lvlJc w:val="right"/>
      <w:pPr>
        <w:tabs>
          <w:tab w:val="num" w:pos="5029"/>
        </w:tabs>
        <w:ind w:left="5029" w:hanging="180"/>
      </w:pPr>
    </w:lvl>
    <w:lvl w:ilvl="6" w:tplc="0405000F">
      <w:start w:val="1"/>
      <w:numFmt w:val="decimal"/>
      <w:lvlText w:val="%7."/>
      <w:lvlJc w:val="left"/>
      <w:pPr>
        <w:tabs>
          <w:tab w:val="num" w:pos="5749"/>
        </w:tabs>
        <w:ind w:left="5749" w:hanging="360"/>
      </w:pPr>
    </w:lvl>
    <w:lvl w:ilvl="7" w:tplc="04050019">
      <w:start w:val="1"/>
      <w:numFmt w:val="lowerLetter"/>
      <w:lvlText w:val="%8."/>
      <w:lvlJc w:val="left"/>
      <w:pPr>
        <w:tabs>
          <w:tab w:val="num" w:pos="6469"/>
        </w:tabs>
        <w:ind w:left="6469" w:hanging="360"/>
      </w:pPr>
    </w:lvl>
    <w:lvl w:ilvl="8" w:tplc="0405001B">
      <w:start w:val="1"/>
      <w:numFmt w:val="lowerRoman"/>
      <w:lvlText w:val="%9."/>
      <w:lvlJc w:val="right"/>
      <w:pPr>
        <w:tabs>
          <w:tab w:val="num" w:pos="7189"/>
        </w:tabs>
        <w:ind w:left="7189" w:hanging="180"/>
      </w:pPr>
    </w:lvl>
  </w:abstractNum>
  <w:abstractNum w:abstractNumId="24" w15:restartNumberingAfterBreak="0">
    <w:nsid w:val="5B7267A7"/>
    <w:multiLevelType w:val="hybridMultilevel"/>
    <w:tmpl w:val="9FF280B6"/>
    <w:lvl w:ilvl="0" w:tplc="3466784E">
      <w:start w:val="1"/>
      <w:numFmt w:val="decimal"/>
      <w:lvlText w:val="A.%1"/>
      <w:lvlJc w:val="left"/>
      <w:pPr>
        <w:ind w:left="720" w:hanging="360"/>
      </w:pPr>
      <w:rPr>
        <w:rFonts w:ascii="Times New Roman" w:hAnsi="Times New Roman" w:cs="Times New Roman" w:hint="default"/>
        <w:i w:val="0"/>
        <w:iCs w:val="0"/>
        <w:caps w:val="0"/>
        <w:smallCaps w:val="0"/>
        <w:strike w:val="0"/>
        <w:dstrike w:val="0"/>
        <w:vanish w:val="0"/>
        <w:color w:val="000000"/>
        <w:spacing w:val="0"/>
        <w:kern w:val="0"/>
        <w:position w:val="0"/>
        <w:u w:val="none"/>
        <w:vertAlign w:val="baseline"/>
      </w:rPr>
    </w:lvl>
    <w:lvl w:ilvl="1" w:tplc="B34865B0">
      <w:start w:val="1"/>
      <w:numFmt w:val="decimal"/>
      <w:lvlText w:val="A.1.%2"/>
      <w:lvlJc w:val="left"/>
      <w:pPr>
        <w:ind w:left="1440" w:hanging="360"/>
      </w:pPr>
      <w:rPr>
        <w:rFonts w:hint="default"/>
      </w:r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5" w15:restartNumberingAfterBreak="0">
    <w:nsid w:val="5EC565E0"/>
    <w:multiLevelType w:val="multilevel"/>
    <w:tmpl w:val="0F801E1C"/>
    <w:lvl w:ilvl="0">
      <w:start w:val="1"/>
      <w:numFmt w:val="lowerLetter"/>
      <w:lvlText w:val="%1)"/>
      <w:lvlJc w:val="left"/>
      <w:pPr>
        <w:tabs>
          <w:tab w:val="num" w:pos="360"/>
        </w:tabs>
        <w:ind w:left="360" w:hanging="360"/>
      </w:pPr>
    </w:lvl>
    <w:lvl w:ilvl="1">
      <w:start w:val="1"/>
      <w:numFmt w:val="none"/>
      <w:lvlText w:val="a.1"/>
      <w:lvlJc w:val="left"/>
      <w:pPr>
        <w:tabs>
          <w:tab w:val="num" w:pos="1080"/>
        </w:tabs>
        <w:ind w:left="360" w:firstLine="0"/>
      </w:pPr>
      <w:rPr>
        <w:rFonts w:hint="default"/>
        <w:caps/>
        <w:strike w:val="0"/>
        <w:dstrike w:val="0"/>
        <w:outline w:val="0"/>
        <w:shadow w:val="0"/>
        <w:emboss w:val="0"/>
        <w:imprint w:val="0"/>
        <w:vanish w:val="0"/>
        <w:spacing w:val="0"/>
        <w:kern w:val="0"/>
        <w:position w:val="0"/>
        <w:u w:val="none"/>
        <w:vertAlign w:val="baseline"/>
      </w:rPr>
    </w:lvl>
    <w:lvl w:ilvl="2">
      <w:start w:val="1"/>
      <w:numFmt w:val="decimal"/>
      <w:lvlRestart w:val="0"/>
      <w:lvlText w:val="%1.1.1 "/>
      <w:lvlJc w:val="left"/>
      <w:pPr>
        <w:tabs>
          <w:tab w:val="num" w:pos="1800"/>
        </w:tabs>
        <w:ind w:left="1224" w:hanging="504"/>
      </w:pPr>
      <w:rPr>
        <w:rFonts w:hint="default"/>
      </w:rPr>
    </w:lvl>
    <w:lvl w:ilvl="3">
      <w:start w:val="1"/>
      <w:numFmt w:val="decimal"/>
      <w:suff w:val="space"/>
      <w:lvlText w:val="%1.%2.%3.%4."/>
      <w:lvlJc w:val="left"/>
      <w:pPr>
        <w:ind w:left="1418" w:hanging="33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60FE3ADF"/>
    <w:multiLevelType w:val="hybridMultilevel"/>
    <w:tmpl w:val="B3E86132"/>
    <w:lvl w:ilvl="0" w:tplc="7BCE1B02">
      <w:start w:val="1"/>
      <w:numFmt w:val="lowerLetter"/>
      <w:lvlText w:val="%1)"/>
      <w:lvlJc w:val="left"/>
      <w:pPr>
        <w:tabs>
          <w:tab w:val="num" w:pos="1778"/>
        </w:tabs>
        <w:ind w:left="1778" w:hanging="360"/>
      </w:pPr>
      <w:rPr>
        <w:rFonts w:hint="default"/>
      </w:rPr>
    </w:lvl>
    <w:lvl w:ilvl="1" w:tplc="6088CDF4">
      <w:start w:val="1"/>
      <w:numFmt w:val="lowerLetter"/>
      <w:lvlText w:val="%2)"/>
      <w:lvlJc w:val="left"/>
      <w:pPr>
        <w:tabs>
          <w:tab w:val="num" w:pos="2149"/>
        </w:tabs>
        <w:ind w:left="2149" w:hanging="360"/>
      </w:pPr>
      <w:rPr>
        <w:rFonts w:hint="default"/>
      </w:rPr>
    </w:lvl>
    <w:lvl w:ilvl="2" w:tplc="0405001B">
      <w:start w:val="1"/>
      <w:numFmt w:val="lowerRoman"/>
      <w:lvlText w:val="%3."/>
      <w:lvlJc w:val="right"/>
      <w:pPr>
        <w:tabs>
          <w:tab w:val="num" w:pos="2869"/>
        </w:tabs>
        <w:ind w:left="2869" w:hanging="180"/>
      </w:pPr>
    </w:lvl>
    <w:lvl w:ilvl="3" w:tplc="0405000F">
      <w:start w:val="1"/>
      <w:numFmt w:val="decimal"/>
      <w:lvlText w:val="%4."/>
      <w:lvlJc w:val="left"/>
      <w:pPr>
        <w:tabs>
          <w:tab w:val="num" w:pos="3589"/>
        </w:tabs>
        <w:ind w:left="3589" w:hanging="360"/>
      </w:pPr>
    </w:lvl>
    <w:lvl w:ilvl="4" w:tplc="04050019">
      <w:start w:val="1"/>
      <w:numFmt w:val="lowerLetter"/>
      <w:lvlText w:val="%5."/>
      <w:lvlJc w:val="left"/>
      <w:pPr>
        <w:tabs>
          <w:tab w:val="num" w:pos="4309"/>
        </w:tabs>
        <w:ind w:left="4309" w:hanging="360"/>
      </w:pPr>
    </w:lvl>
    <w:lvl w:ilvl="5" w:tplc="0405001B">
      <w:start w:val="1"/>
      <w:numFmt w:val="lowerRoman"/>
      <w:lvlText w:val="%6."/>
      <w:lvlJc w:val="right"/>
      <w:pPr>
        <w:tabs>
          <w:tab w:val="num" w:pos="5029"/>
        </w:tabs>
        <w:ind w:left="5029" w:hanging="180"/>
      </w:pPr>
    </w:lvl>
    <w:lvl w:ilvl="6" w:tplc="0405000F">
      <w:start w:val="1"/>
      <w:numFmt w:val="decimal"/>
      <w:lvlText w:val="%7."/>
      <w:lvlJc w:val="left"/>
      <w:pPr>
        <w:tabs>
          <w:tab w:val="num" w:pos="5749"/>
        </w:tabs>
        <w:ind w:left="5749" w:hanging="360"/>
      </w:pPr>
    </w:lvl>
    <w:lvl w:ilvl="7" w:tplc="04050019">
      <w:start w:val="1"/>
      <w:numFmt w:val="lowerLetter"/>
      <w:lvlText w:val="%8."/>
      <w:lvlJc w:val="left"/>
      <w:pPr>
        <w:tabs>
          <w:tab w:val="num" w:pos="6469"/>
        </w:tabs>
        <w:ind w:left="6469" w:hanging="360"/>
      </w:pPr>
    </w:lvl>
    <w:lvl w:ilvl="8" w:tplc="0405001B">
      <w:start w:val="1"/>
      <w:numFmt w:val="lowerRoman"/>
      <w:lvlText w:val="%9."/>
      <w:lvlJc w:val="right"/>
      <w:pPr>
        <w:tabs>
          <w:tab w:val="num" w:pos="7189"/>
        </w:tabs>
        <w:ind w:left="7189" w:hanging="180"/>
      </w:pPr>
    </w:lvl>
  </w:abstractNum>
  <w:abstractNum w:abstractNumId="27" w15:restartNumberingAfterBreak="0">
    <w:nsid w:val="6BF0356E"/>
    <w:multiLevelType w:val="hybridMultilevel"/>
    <w:tmpl w:val="096842EA"/>
    <w:lvl w:ilvl="0" w:tplc="7BCE1B02">
      <w:start w:val="1"/>
      <w:numFmt w:val="lowerLetter"/>
      <w:lvlText w:val="%1)"/>
      <w:lvlJc w:val="left"/>
      <w:pPr>
        <w:tabs>
          <w:tab w:val="num" w:pos="1069"/>
        </w:tabs>
        <w:ind w:left="1069" w:hanging="360"/>
      </w:pPr>
      <w:rPr>
        <w:rFonts w:hint="default"/>
      </w:rPr>
    </w:lvl>
    <w:lvl w:ilvl="1" w:tplc="04050019">
      <w:start w:val="1"/>
      <w:numFmt w:val="lowerLetter"/>
      <w:lvlText w:val="%2."/>
      <w:lvlJc w:val="left"/>
      <w:pPr>
        <w:tabs>
          <w:tab w:val="num" w:pos="705"/>
        </w:tabs>
        <w:ind w:left="705" w:hanging="360"/>
      </w:pPr>
    </w:lvl>
    <w:lvl w:ilvl="2" w:tplc="0405001B">
      <w:start w:val="1"/>
      <w:numFmt w:val="lowerRoman"/>
      <w:lvlText w:val="%3."/>
      <w:lvlJc w:val="right"/>
      <w:pPr>
        <w:tabs>
          <w:tab w:val="num" w:pos="1425"/>
        </w:tabs>
        <w:ind w:left="1425" w:hanging="180"/>
      </w:pPr>
    </w:lvl>
    <w:lvl w:ilvl="3" w:tplc="0405000F">
      <w:start w:val="1"/>
      <w:numFmt w:val="decimal"/>
      <w:lvlText w:val="%4."/>
      <w:lvlJc w:val="left"/>
      <w:pPr>
        <w:tabs>
          <w:tab w:val="num" w:pos="2145"/>
        </w:tabs>
        <w:ind w:left="2145" w:hanging="360"/>
      </w:pPr>
    </w:lvl>
    <w:lvl w:ilvl="4" w:tplc="04050019">
      <w:start w:val="1"/>
      <w:numFmt w:val="lowerLetter"/>
      <w:lvlText w:val="%5."/>
      <w:lvlJc w:val="left"/>
      <w:pPr>
        <w:tabs>
          <w:tab w:val="num" w:pos="2865"/>
        </w:tabs>
        <w:ind w:left="2865" w:hanging="360"/>
      </w:pPr>
    </w:lvl>
    <w:lvl w:ilvl="5" w:tplc="0405001B">
      <w:start w:val="1"/>
      <w:numFmt w:val="lowerRoman"/>
      <w:lvlText w:val="%6."/>
      <w:lvlJc w:val="right"/>
      <w:pPr>
        <w:tabs>
          <w:tab w:val="num" w:pos="3585"/>
        </w:tabs>
        <w:ind w:left="3585" w:hanging="180"/>
      </w:pPr>
    </w:lvl>
    <w:lvl w:ilvl="6" w:tplc="0405000F">
      <w:start w:val="1"/>
      <w:numFmt w:val="decimal"/>
      <w:lvlText w:val="%7."/>
      <w:lvlJc w:val="left"/>
      <w:pPr>
        <w:tabs>
          <w:tab w:val="num" w:pos="4305"/>
        </w:tabs>
        <w:ind w:left="4305" w:hanging="360"/>
      </w:pPr>
    </w:lvl>
    <w:lvl w:ilvl="7" w:tplc="04050019">
      <w:start w:val="1"/>
      <w:numFmt w:val="lowerLetter"/>
      <w:lvlText w:val="%8."/>
      <w:lvlJc w:val="left"/>
      <w:pPr>
        <w:tabs>
          <w:tab w:val="num" w:pos="5025"/>
        </w:tabs>
        <w:ind w:left="5025" w:hanging="360"/>
      </w:pPr>
    </w:lvl>
    <w:lvl w:ilvl="8" w:tplc="0405001B">
      <w:start w:val="1"/>
      <w:numFmt w:val="lowerRoman"/>
      <w:lvlText w:val="%9."/>
      <w:lvlJc w:val="right"/>
      <w:pPr>
        <w:tabs>
          <w:tab w:val="num" w:pos="5745"/>
        </w:tabs>
        <w:ind w:left="5745" w:hanging="180"/>
      </w:pPr>
    </w:lvl>
  </w:abstractNum>
  <w:abstractNum w:abstractNumId="28" w15:restartNumberingAfterBreak="0">
    <w:nsid w:val="6D0369E9"/>
    <w:multiLevelType w:val="hybridMultilevel"/>
    <w:tmpl w:val="21BC8420"/>
    <w:lvl w:ilvl="0" w:tplc="D6449CF0">
      <w:start w:val="11"/>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6FCC23D3"/>
    <w:multiLevelType w:val="hybridMultilevel"/>
    <w:tmpl w:val="1EA068AC"/>
    <w:lvl w:ilvl="0" w:tplc="7BCE1B02">
      <w:start w:val="1"/>
      <w:numFmt w:val="lowerLetter"/>
      <w:lvlText w:val="%1)"/>
      <w:lvlJc w:val="left"/>
      <w:pPr>
        <w:tabs>
          <w:tab w:val="num" w:pos="1778"/>
        </w:tabs>
        <w:ind w:left="1778" w:hanging="360"/>
      </w:pPr>
      <w:rPr>
        <w:rFonts w:hint="default"/>
      </w:rPr>
    </w:lvl>
    <w:lvl w:ilvl="1" w:tplc="04050019">
      <w:start w:val="1"/>
      <w:numFmt w:val="lowerLetter"/>
      <w:lvlText w:val="%2."/>
      <w:lvlJc w:val="left"/>
      <w:pPr>
        <w:tabs>
          <w:tab w:val="num" w:pos="2149"/>
        </w:tabs>
        <w:ind w:left="2149" w:hanging="360"/>
      </w:pPr>
    </w:lvl>
    <w:lvl w:ilvl="2" w:tplc="0405001B">
      <w:start w:val="1"/>
      <w:numFmt w:val="lowerRoman"/>
      <w:lvlText w:val="%3."/>
      <w:lvlJc w:val="right"/>
      <w:pPr>
        <w:tabs>
          <w:tab w:val="num" w:pos="2869"/>
        </w:tabs>
        <w:ind w:left="2869" w:hanging="180"/>
      </w:pPr>
    </w:lvl>
    <w:lvl w:ilvl="3" w:tplc="0405000F">
      <w:start w:val="1"/>
      <w:numFmt w:val="decimal"/>
      <w:lvlText w:val="%4."/>
      <w:lvlJc w:val="left"/>
      <w:pPr>
        <w:tabs>
          <w:tab w:val="num" w:pos="3589"/>
        </w:tabs>
        <w:ind w:left="3589" w:hanging="360"/>
      </w:pPr>
    </w:lvl>
    <w:lvl w:ilvl="4" w:tplc="04050019">
      <w:start w:val="1"/>
      <w:numFmt w:val="lowerLetter"/>
      <w:lvlText w:val="%5."/>
      <w:lvlJc w:val="left"/>
      <w:pPr>
        <w:tabs>
          <w:tab w:val="num" w:pos="4309"/>
        </w:tabs>
        <w:ind w:left="4309" w:hanging="360"/>
      </w:pPr>
    </w:lvl>
    <w:lvl w:ilvl="5" w:tplc="0405001B">
      <w:start w:val="1"/>
      <w:numFmt w:val="lowerRoman"/>
      <w:lvlText w:val="%6."/>
      <w:lvlJc w:val="right"/>
      <w:pPr>
        <w:tabs>
          <w:tab w:val="num" w:pos="5029"/>
        </w:tabs>
        <w:ind w:left="5029" w:hanging="180"/>
      </w:pPr>
    </w:lvl>
    <w:lvl w:ilvl="6" w:tplc="0405000F">
      <w:start w:val="1"/>
      <w:numFmt w:val="decimal"/>
      <w:lvlText w:val="%7."/>
      <w:lvlJc w:val="left"/>
      <w:pPr>
        <w:tabs>
          <w:tab w:val="num" w:pos="5749"/>
        </w:tabs>
        <w:ind w:left="5749" w:hanging="360"/>
      </w:pPr>
    </w:lvl>
    <w:lvl w:ilvl="7" w:tplc="04050019">
      <w:start w:val="1"/>
      <w:numFmt w:val="lowerLetter"/>
      <w:lvlText w:val="%8."/>
      <w:lvlJc w:val="left"/>
      <w:pPr>
        <w:tabs>
          <w:tab w:val="num" w:pos="6469"/>
        </w:tabs>
        <w:ind w:left="6469" w:hanging="360"/>
      </w:pPr>
    </w:lvl>
    <w:lvl w:ilvl="8" w:tplc="0405001B">
      <w:start w:val="1"/>
      <w:numFmt w:val="lowerRoman"/>
      <w:lvlText w:val="%9."/>
      <w:lvlJc w:val="right"/>
      <w:pPr>
        <w:tabs>
          <w:tab w:val="num" w:pos="7189"/>
        </w:tabs>
        <w:ind w:left="7189" w:hanging="180"/>
      </w:pPr>
    </w:lvl>
  </w:abstractNum>
  <w:abstractNum w:abstractNumId="30" w15:restartNumberingAfterBreak="0">
    <w:nsid w:val="72CC5D16"/>
    <w:multiLevelType w:val="hybridMultilevel"/>
    <w:tmpl w:val="1EA068AC"/>
    <w:lvl w:ilvl="0" w:tplc="7BCE1B02">
      <w:start w:val="1"/>
      <w:numFmt w:val="lowerLetter"/>
      <w:lvlText w:val="%1)"/>
      <w:lvlJc w:val="left"/>
      <w:pPr>
        <w:tabs>
          <w:tab w:val="num" w:pos="1778"/>
        </w:tabs>
        <w:ind w:left="1778" w:hanging="360"/>
      </w:pPr>
      <w:rPr>
        <w:rFonts w:hint="default"/>
      </w:rPr>
    </w:lvl>
    <w:lvl w:ilvl="1" w:tplc="04050019">
      <w:start w:val="1"/>
      <w:numFmt w:val="lowerLetter"/>
      <w:lvlText w:val="%2."/>
      <w:lvlJc w:val="left"/>
      <w:pPr>
        <w:tabs>
          <w:tab w:val="num" w:pos="2149"/>
        </w:tabs>
        <w:ind w:left="2149" w:hanging="360"/>
      </w:pPr>
    </w:lvl>
    <w:lvl w:ilvl="2" w:tplc="0405001B">
      <w:start w:val="1"/>
      <w:numFmt w:val="lowerRoman"/>
      <w:lvlText w:val="%3."/>
      <w:lvlJc w:val="right"/>
      <w:pPr>
        <w:tabs>
          <w:tab w:val="num" w:pos="2869"/>
        </w:tabs>
        <w:ind w:left="2869" w:hanging="180"/>
      </w:pPr>
    </w:lvl>
    <w:lvl w:ilvl="3" w:tplc="0405000F">
      <w:start w:val="1"/>
      <w:numFmt w:val="decimal"/>
      <w:lvlText w:val="%4."/>
      <w:lvlJc w:val="left"/>
      <w:pPr>
        <w:tabs>
          <w:tab w:val="num" w:pos="3589"/>
        </w:tabs>
        <w:ind w:left="3589" w:hanging="360"/>
      </w:pPr>
    </w:lvl>
    <w:lvl w:ilvl="4" w:tplc="04050019">
      <w:start w:val="1"/>
      <w:numFmt w:val="lowerLetter"/>
      <w:lvlText w:val="%5."/>
      <w:lvlJc w:val="left"/>
      <w:pPr>
        <w:tabs>
          <w:tab w:val="num" w:pos="4309"/>
        </w:tabs>
        <w:ind w:left="4309" w:hanging="360"/>
      </w:pPr>
    </w:lvl>
    <w:lvl w:ilvl="5" w:tplc="0405001B">
      <w:start w:val="1"/>
      <w:numFmt w:val="lowerRoman"/>
      <w:lvlText w:val="%6."/>
      <w:lvlJc w:val="right"/>
      <w:pPr>
        <w:tabs>
          <w:tab w:val="num" w:pos="5029"/>
        </w:tabs>
        <w:ind w:left="5029" w:hanging="180"/>
      </w:pPr>
    </w:lvl>
    <w:lvl w:ilvl="6" w:tplc="0405000F">
      <w:start w:val="1"/>
      <w:numFmt w:val="decimal"/>
      <w:lvlText w:val="%7."/>
      <w:lvlJc w:val="left"/>
      <w:pPr>
        <w:tabs>
          <w:tab w:val="num" w:pos="5749"/>
        </w:tabs>
        <w:ind w:left="5749" w:hanging="360"/>
      </w:pPr>
    </w:lvl>
    <w:lvl w:ilvl="7" w:tplc="04050019">
      <w:start w:val="1"/>
      <w:numFmt w:val="lowerLetter"/>
      <w:lvlText w:val="%8."/>
      <w:lvlJc w:val="left"/>
      <w:pPr>
        <w:tabs>
          <w:tab w:val="num" w:pos="6469"/>
        </w:tabs>
        <w:ind w:left="6469" w:hanging="360"/>
      </w:pPr>
    </w:lvl>
    <w:lvl w:ilvl="8" w:tplc="0405001B">
      <w:start w:val="1"/>
      <w:numFmt w:val="lowerRoman"/>
      <w:lvlText w:val="%9."/>
      <w:lvlJc w:val="right"/>
      <w:pPr>
        <w:tabs>
          <w:tab w:val="num" w:pos="7189"/>
        </w:tabs>
        <w:ind w:left="7189" w:hanging="180"/>
      </w:pPr>
    </w:lvl>
  </w:abstractNum>
  <w:abstractNum w:abstractNumId="31" w15:restartNumberingAfterBreak="0">
    <w:nsid w:val="7E8B6D4E"/>
    <w:multiLevelType w:val="hybridMultilevel"/>
    <w:tmpl w:val="1EA068AC"/>
    <w:lvl w:ilvl="0" w:tplc="7BCE1B02">
      <w:start w:val="1"/>
      <w:numFmt w:val="lowerLetter"/>
      <w:lvlText w:val="%1)"/>
      <w:lvlJc w:val="left"/>
      <w:pPr>
        <w:tabs>
          <w:tab w:val="num" w:pos="1778"/>
        </w:tabs>
        <w:ind w:left="1778" w:hanging="360"/>
      </w:pPr>
      <w:rPr>
        <w:rFonts w:hint="default"/>
      </w:rPr>
    </w:lvl>
    <w:lvl w:ilvl="1" w:tplc="04050019">
      <w:start w:val="1"/>
      <w:numFmt w:val="lowerLetter"/>
      <w:lvlText w:val="%2."/>
      <w:lvlJc w:val="left"/>
      <w:pPr>
        <w:tabs>
          <w:tab w:val="num" w:pos="2149"/>
        </w:tabs>
        <w:ind w:left="2149" w:hanging="360"/>
      </w:pPr>
    </w:lvl>
    <w:lvl w:ilvl="2" w:tplc="0405001B">
      <w:start w:val="1"/>
      <w:numFmt w:val="lowerRoman"/>
      <w:lvlText w:val="%3."/>
      <w:lvlJc w:val="right"/>
      <w:pPr>
        <w:tabs>
          <w:tab w:val="num" w:pos="2869"/>
        </w:tabs>
        <w:ind w:left="2869" w:hanging="180"/>
      </w:pPr>
    </w:lvl>
    <w:lvl w:ilvl="3" w:tplc="0405000F">
      <w:start w:val="1"/>
      <w:numFmt w:val="decimal"/>
      <w:lvlText w:val="%4."/>
      <w:lvlJc w:val="left"/>
      <w:pPr>
        <w:tabs>
          <w:tab w:val="num" w:pos="3589"/>
        </w:tabs>
        <w:ind w:left="3589" w:hanging="360"/>
      </w:pPr>
    </w:lvl>
    <w:lvl w:ilvl="4" w:tplc="04050019">
      <w:start w:val="1"/>
      <w:numFmt w:val="lowerLetter"/>
      <w:lvlText w:val="%5."/>
      <w:lvlJc w:val="left"/>
      <w:pPr>
        <w:tabs>
          <w:tab w:val="num" w:pos="4309"/>
        </w:tabs>
        <w:ind w:left="4309" w:hanging="360"/>
      </w:pPr>
    </w:lvl>
    <w:lvl w:ilvl="5" w:tplc="0405001B">
      <w:start w:val="1"/>
      <w:numFmt w:val="lowerRoman"/>
      <w:lvlText w:val="%6."/>
      <w:lvlJc w:val="right"/>
      <w:pPr>
        <w:tabs>
          <w:tab w:val="num" w:pos="5029"/>
        </w:tabs>
        <w:ind w:left="5029" w:hanging="180"/>
      </w:pPr>
    </w:lvl>
    <w:lvl w:ilvl="6" w:tplc="0405000F">
      <w:start w:val="1"/>
      <w:numFmt w:val="decimal"/>
      <w:lvlText w:val="%7."/>
      <w:lvlJc w:val="left"/>
      <w:pPr>
        <w:tabs>
          <w:tab w:val="num" w:pos="5749"/>
        </w:tabs>
        <w:ind w:left="5749" w:hanging="360"/>
      </w:pPr>
    </w:lvl>
    <w:lvl w:ilvl="7" w:tplc="04050019">
      <w:start w:val="1"/>
      <w:numFmt w:val="lowerLetter"/>
      <w:lvlText w:val="%8."/>
      <w:lvlJc w:val="left"/>
      <w:pPr>
        <w:tabs>
          <w:tab w:val="num" w:pos="6469"/>
        </w:tabs>
        <w:ind w:left="6469" w:hanging="360"/>
      </w:pPr>
    </w:lvl>
    <w:lvl w:ilvl="8" w:tplc="0405001B">
      <w:start w:val="1"/>
      <w:numFmt w:val="lowerRoman"/>
      <w:lvlText w:val="%9."/>
      <w:lvlJc w:val="right"/>
      <w:pPr>
        <w:tabs>
          <w:tab w:val="num" w:pos="7189"/>
        </w:tabs>
        <w:ind w:left="7189" w:hanging="180"/>
      </w:pPr>
    </w:lvl>
  </w:abstractNum>
  <w:num w:numId="1" w16cid:durableId="2013683144">
    <w:abstractNumId w:val="0"/>
  </w:num>
  <w:num w:numId="2" w16cid:durableId="1512256396">
    <w:abstractNumId w:val="0"/>
  </w:num>
  <w:num w:numId="3" w16cid:durableId="340015869">
    <w:abstractNumId w:val="0"/>
  </w:num>
  <w:num w:numId="4" w16cid:durableId="1767993761">
    <w:abstractNumId w:val="0"/>
  </w:num>
  <w:num w:numId="5" w16cid:durableId="601180919">
    <w:abstractNumId w:val="0"/>
  </w:num>
  <w:num w:numId="6" w16cid:durableId="1015502175">
    <w:abstractNumId w:val="0"/>
  </w:num>
  <w:num w:numId="7" w16cid:durableId="1523204009">
    <w:abstractNumId w:val="0"/>
  </w:num>
  <w:num w:numId="8" w16cid:durableId="1880122666">
    <w:abstractNumId w:val="17"/>
  </w:num>
  <w:num w:numId="9" w16cid:durableId="2128235395">
    <w:abstractNumId w:val="24"/>
  </w:num>
  <w:num w:numId="10" w16cid:durableId="983894893">
    <w:abstractNumId w:val="19"/>
  </w:num>
  <w:num w:numId="11" w16cid:durableId="1575623627">
    <w:abstractNumId w:val="26"/>
  </w:num>
  <w:num w:numId="12" w16cid:durableId="1131630369">
    <w:abstractNumId w:val="2"/>
  </w:num>
  <w:num w:numId="13" w16cid:durableId="299463089">
    <w:abstractNumId w:val="16"/>
  </w:num>
  <w:num w:numId="14" w16cid:durableId="1570575111">
    <w:abstractNumId w:val="31"/>
  </w:num>
  <w:num w:numId="15" w16cid:durableId="48250295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995839555">
    <w:abstractNumId w:val="13"/>
  </w:num>
  <w:num w:numId="17" w16cid:durableId="109474261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6998632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83325242">
    <w:abstractNumId w:val="11"/>
  </w:num>
  <w:num w:numId="20" w16cid:durableId="104541195">
    <w:abstractNumId w:val="6"/>
  </w:num>
  <w:num w:numId="21" w16cid:durableId="2052337724">
    <w:abstractNumId w:val="29"/>
  </w:num>
  <w:num w:numId="22" w16cid:durableId="1543130204">
    <w:abstractNumId w:val="30"/>
  </w:num>
  <w:num w:numId="23" w16cid:durableId="2005278199">
    <w:abstractNumId w:val="9"/>
  </w:num>
  <w:num w:numId="24" w16cid:durableId="1634673838">
    <w:abstractNumId w:val="14"/>
  </w:num>
  <w:num w:numId="25" w16cid:durableId="2030184078">
    <w:abstractNumId w:val="22"/>
  </w:num>
  <w:num w:numId="26" w16cid:durableId="1149708854">
    <w:abstractNumId w:val="1"/>
  </w:num>
  <w:num w:numId="27" w16cid:durableId="1923444510">
    <w:abstractNumId w:val="18"/>
  </w:num>
  <w:num w:numId="28" w16cid:durableId="110101288">
    <w:abstractNumId w:val="25"/>
  </w:num>
  <w:num w:numId="29" w16cid:durableId="123902479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868252867">
    <w:abstractNumId w:val="5"/>
  </w:num>
  <w:num w:numId="31" w16cid:durableId="1574505180">
    <w:abstractNumId w:val="8"/>
  </w:num>
  <w:num w:numId="32" w16cid:durableId="636255873">
    <w:abstractNumId w:val="3"/>
  </w:num>
  <w:num w:numId="33" w16cid:durableId="2114669045">
    <w:abstractNumId w:val="7"/>
  </w:num>
  <w:num w:numId="34" w16cid:durableId="77137868">
    <w:abstractNumId w:val="12"/>
  </w:num>
  <w:num w:numId="35" w16cid:durableId="1450663863">
    <w:abstractNumId w:val="28"/>
  </w:num>
  <w:num w:numId="36" w16cid:durableId="1904679545">
    <w:abstractNumId w:val="15"/>
  </w:num>
  <w:num w:numId="37" w16cid:durableId="100763982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9126948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43549075">
    <w:abstractNumId w:val="2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373768809">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oNotTrackMoves/>
  <w:defaultTabStop w:val="708"/>
  <w:hyphenationZone w:val="425"/>
  <w:doNotHyphenateCaps/>
  <w:displayHorizontalDrawingGridEvery w:val="0"/>
  <w:displayVerticalDrawingGridEvery w:val="0"/>
  <w:doNotUseMarginsForDrawingGridOrigin/>
  <w:characterSpacingControl w:val="doNotCompress"/>
  <w:doNotValidateAgainstSchema/>
  <w:doNotDemarcateInvalidXml/>
  <w:hdrShapeDefaults>
    <o:shapedefaults v:ext="edit" spidmax="2050"/>
    <o:shapelayout v:ext="edit">
      <o:idmap v:ext="edit" data="1"/>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36422"/>
    <w:rsid w:val="000004FA"/>
    <w:rsid w:val="00000B8E"/>
    <w:rsid w:val="000012B2"/>
    <w:rsid w:val="00001740"/>
    <w:rsid w:val="00001ECA"/>
    <w:rsid w:val="00002FE9"/>
    <w:rsid w:val="0000447A"/>
    <w:rsid w:val="00006939"/>
    <w:rsid w:val="000073BD"/>
    <w:rsid w:val="00013222"/>
    <w:rsid w:val="0001336E"/>
    <w:rsid w:val="000140CF"/>
    <w:rsid w:val="00014EE5"/>
    <w:rsid w:val="00016FF8"/>
    <w:rsid w:val="0001746D"/>
    <w:rsid w:val="00017AF3"/>
    <w:rsid w:val="00017B65"/>
    <w:rsid w:val="00020F10"/>
    <w:rsid w:val="00021071"/>
    <w:rsid w:val="00022368"/>
    <w:rsid w:val="000259D8"/>
    <w:rsid w:val="00025DCE"/>
    <w:rsid w:val="0002756A"/>
    <w:rsid w:val="0002773A"/>
    <w:rsid w:val="00030484"/>
    <w:rsid w:val="00032D69"/>
    <w:rsid w:val="00032E36"/>
    <w:rsid w:val="00034556"/>
    <w:rsid w:val="0003658D"/>
    <w:rsid w:val="000369F1"/>
    <w:rsid w:val="0003749E"/>
    <w:rsid w:val="000378E7"/>
    <w:rsid w:val="0003796D"/>
    <w:rsid w:val="00040E75"/>
    <w:rsid w:val="00043F7A"/>
    <w:rsid w:val="00044E66"/>
    <w:rsid w:val="000456A0"/>
    <w:rsid w:val="00047A39"/>
    <w:rsid w:val="0005074D"/>
    <w:rsid w:val="00050DBD"/>
    <w:rsid w:val="0005139F"/>
    <w:rsid w:val="00054658"/>
    <w:rsid w:val="00054ADB"/>
    <w:rsid w:val="00054F8D"/>
    <w:rsid w:val="000571A6"/>
    <w:rsid w:val="000571B3"/>
    <w:rsid w:val="0005764E"/>
    <w:rsid w:val="000601F0"/>
    <w:rsid w:val="00060CA3"/>
    <w:rsid w:val="00062E66"/>
    <w:rsid w:val="000656D0"/>
    <w:rsid w:val="00066E64"/>
    <w:rsid w:val="000707C8"/>
    <w:rsid w:val="000710F6"/>
    <w:rsid w:val="000711C8"/>
    <w:rsid w:val="00071629"/>
    <w:rsid w:val="00074B28"/>
    <w:rsid w:val="0007606B"/>
    <w:rsid w:val="00076BCA"/>
    <w:rsid w:val="000807C6"/>
    <w:rsid w:val="00080C98"/>
    <w:rsid w:val="00081147"/>
    <w:rsid w:val="00081D07"/>
    <w:rsid w:val="000825B2"/>
    <w:rsid w:val="00083D57"/>
    <w:rsid w:val="00083D79"/>
    <w:rsid w:val="00083DB2"/>
    <w:rsid w:val="000840F0"/>
    <w:rsid w:val="00084781"/>
    <w:rsid w:val="00084A26"/>
    <w:rsid w:val="00084B4F"/>
    <w:rsid w:val="00084B9D"/>
    <w:rsid w:val="00085125"/>
    <w:rsid w:val="00086F3F"/>
    <w:rsid w:val="00087EDC"/>
    <w:rsid w:val="000915E1"/>
    <w:rsid w:val="00091B3A"/>
    <w:rsid w:val="00091B65"/>
    <w:rsid w:val="00093604"/>
    <w:rsid w:val="000943B6"/>
    <w:rsid w:val="000A166A"/>
    <w:rsid w:val="000A234D"/>
    <w:rsid w:val="000A243F"/>
    <w:rsid w:val="000A3544"/>
    <w:rsid w:val="000A40A6"/>
    <w:rsid w:val="000A4A1C"/>
    <w:rsid w:val="000A51B9"/>
    <w:rsid w:val="000A5268"/>
    <w:rsid w:val="000A58FD"/>
    <w:rsid w:val="000A68E0"/>
    <w:rsid w:val="000B110D"/>
    <w:rsid w:val="000B120C"/>
    <w:rsid w:val="000B2F82"/>
    <w:rsid w:val="000B4470"/>
    <w:rsid w:val="000B4869"/>
    <w:rsid w:val="000B5212"/>
    <w:rsid w:val="000B7AD2"/>
    <w:rsid w:val="000C1198"/>
    <w:rsid w:val="000C27E5"/>
    <w:rsid w:val="000C3AF5"/>
    <w:rsid w:val="000C3F57"/>
    <w:rsid w:val="000C3FB0"/>
    <w:rsid w:val="000C469B"/>
    <w:rsid w:val="000C48DE"/>
    <w:rsid w:val="000C5477"/>
    <w:rsid w:val="000C5D0F"/>
    <w:rsid w:val="000C790A"/>
    <w:rsid w:val="000C7D5E"/>
    <w:rsid w:val="000D1294"/>
    <w:rsid w:val="000D372B"/>
    <w:rsid w:val="000D420D"/>
    <w:rsid w:val="000D5873"/>
    <w:rsid w:val="000D6605"/>
    <w:rsid w:val="000E11AD"/>
    <w:rsid w:val="000E2C92"/>
    <w:rsid w:val="000E3722"/>
    <w:rsid w:val="000E42C3"/>
    <w:rsid w:val="000E57C9"/>
    <w:rsid w:val="000E6B67"/>
    <w:rsid w:val="000E7100"/>
    <w:rsid w:val="000F1506"/>
    <w:rsid w:val="000F152E"/>
    <w:rsid w:val="000F2AF3"/>
    <w:rsid w:val="000F44DE"/>
    <w:rsid w:val="000F47CE"/>
    <w:rsid w:val="000F4FCD"/>
    <w:rsid w:val="000F5BE1"/>
    <w:rsid w:val="001012FB"/>
    <w:rsid w:val="001016FC"/>
    <w:rsid w:val="00102265"/>
    <w:rsid w:val="001030AC"/>
    <w:rsid w:val="00103963"/>
    <w:rsid w:val="00103EED"/>
    <w:rsid w:val="00104E15"/>
    <w:rsid w:val="00105951"/>
    <w:rsid w:val="00106BCD"/>
    <w:rsid w:val="00110515"/>
    <w:rsid w:val="001135B1"/>
    <w:rsid w:val="00114185"/>
    <w:rsid w:val="00114DFB"/>
    <w:rsid w:val="00115863"/>
    <w:rsid w:val="001223BE"/>
    <w:rsid w:val="00122909"/>
    <w:rsid w:val="00123218"/>
    <w:rsid w:val="00123D6C"/>
    <w:rsid w:val="00127051"/>
    <w:rsid w:val="001272E3"/>
    <w:rsid w:val="00127578"/>
    <w:rsid w:val="00131DF9"/>
    <w:rsid w:val="00132481"/>
    <w:rsid w:val="00132839"/>
    <w:rsid w:val="001332A2"/>
    <w:rsid w:val="001339A6"/>
    <w:rsid w:val="00133B84"/>
    <w:rsid w:val="00135079"/>
    <w:rsid w:val="00135F1C"/>
    <w:rsid w:val="00136721"/>
    <w:rsid w:val="00136D17"/>
    <w:rsid w:val="00140085"/>
    <w:rsid w:val="00141494"/>
    <w:rsid w:val="001414EB"/>
    <w:rsid w:val="001418CF"/>
    <w:rsid w:val="001451C1"/>
    <w:rsid w:val="00145B0C"/>
    <w:rsid w:val="00147FB8"/>
    <w:rsid w:val="0015135C"/>
    <w:rsid w:val="00152C18"/>
    <w:rsid w:val="001531D8"/>
    <w:rsid w:val="00153731"/>
    <w:rsid w:val="00153C28"/>
    <w:rsid w:val="00153DA5"/>
    <w:rsid w:val="0015683F"/>
    <w:rsid w:val="00157EEE"/>
    <w:rsid w:val="00163768"/>
    <w:rsid w:val="00165EF2"/>
    <w:rsid w:val="00167057"/>
    <w:rsid w:val="001672BD"/>
    <w:rsid w:val="001717F9"/>
    <w:rsid w:val="00175EBA"/>
    <w:rsid w:val="001800E5"/>
    <w:rsid w:val="001802AF"/>
    <w:rsid w:val="00180B12"/>
    <w:rsid w:val="00180E34"/>
    <w:rsid w:val="00182F86"/>
    <w:rsid w:val="00183FD7"/>
    <w:rsid w:val="00186F6C"/>
    <w:rsid w:val="0019052E"/>
    <w:rsid w:val="00192350"/>
    <w:rsid w:val="00192541"/>
    <w:rsid w:val="001941E3"/>
    <w:rsid w:val="001955A6"/>
    <w:rsid w:val="00196DA4"/>
    <w:rsid w:val="00197086"/>
    <w:rsid w:val="00197648"/>
    <w:rsid w:val="001978CE"/>
    <w:rsid w:val="00197B2B"/>
    <w:rsid w:val="00197BC2"/>
    <w:rsid w:val="00197F0E"/>
    <w:rsid w:val="001A072D"/>
    <w:rsid w:val="001A1286"/>
    <w:rsid w:val="001A17FE"/>
    <w:rsid w:val="001A18BC"/>
    <w:rsid w:val="001A1B1A"/>
    <w:rsid w:val="001A26C2"/>
    <w:rsid w:val="001A53FE"/>
    <w:rsid w:val="001A69B4"/>
    <w:rsid w:val="001B110E"/>
    <w:rsid w:val="001B1CAC"/>
    <w:rsid w:val="001B2681"/>
    <w:rsid w:val="001B3EF0"/>
    <w:rsid w:val="001B4BF8"/>
    <w:rsid w:val="001B6C1C"/>
    <w:rsid w:val="001B6E58"/>
    <w:rsid w:val="001C19E8"/>
    <w:rsid w:val="001C1BA0"/>
    <w:rsid w:val="001C2E1F"/>
    <w:rsid w:val="001C2E64"/>
    <w:rsid w:val="001C37C8"/>
    <w:rsid w:val="001C493B"/>
    <w:rsid w:val="001C4BF1"/>
    <w:rsid w:val="001C645A"/>
    <w:rsid w:val="001C748E"/>
    <w:rsid w:val="001C767B"/>
    <w:rsid w:val="001C7D6F"/>
    <w:rsid w:val="001D0F1A"/>
    <w:rsid w:val="001D18B5"/>
    <w:rsid w:val="001D2ADD"/>
    <w:rsid w:val="001D2FE6"/>
    <w:rsid w:val="001D334D"/>
    <w:rsid w:val="001D3493"/>
    <w:rsid w:val="001D34F7"/>
    <w:rsid w:val="001D3D94"/>
    <w:rsid w:val="001D4CD1"/>
    <w:rsid w:val="001D50FD"/>
    <w:rsid w:val="001D5F5B"/>
    <w:rsid w:val="001D6E5A"/>
    <w:rsid w:val="001D7ACA"/>
    <w:rsid w:val="001D7B86"/>
    <w:rsid w:val="001E1867"/>
    <w:rsid w:val="001E1C4F"/>
    <w:rsid w:val="001E1E4D"/>
    <w:rsid w:val="001E4135"/>
    <w:rsid w:val="001E44E5"/>
    <w:rsid w:val="001E57A2"/>
    <w:rsid w:val="001E6480"/>
    <w:rsid w:val="001E6E57"/>
    <w:rsid w:val="001E72ED"/>
    <w:rsid w:val="001F05B3"/>
    <w:rsid w:val="001F06D7"/>
    <w:rsid w:val="001F0DFD"/>
    <w:rsid w:val="001F264B"/>
    <w:rsid w:val="001F353C"/>
    <w:rsid w:val="001F3FBB"/>
    <w:rsid w:val="001F4D7D"/>
    <w:rsid w:val="00200049"/>
    <w:rsid w:val="00200870"/>
    <w:rsid w:val="00201255"/>
    <w:rsid w:val="00202440"/>
    <w:rsid w:val="00202CBE"/>
    <w:rsid w:val="0020379D"/>
    <w:rsid w:val="002043F9"/>
    <w:rsid w:val="00204767"/>
    <w:rsid w:val="002048F9"/>
    <w:rsid w:val="00204D12"/>
    <w:rsid w:val="00206E72"/>
    <w:rsid w:val="002072D9"/>
    <w:rsid w:val="00210D82"/>
    <w:rsid w:val="00211E7A"/>
    <w:rsid w:val="0021210E"/>
    <w:rsid w:val="00215936"/>
    <w:rsid w:val="002167A9"/>
    <w:rsid w:val="00216E8D"/>
    <w:rsid w:val="00217CB5"/>
    <w:rsid w:val="00224550"/>
    <w:rsid w:val="002247FC"/>
    <w:rsid w:val="00225332"/>
    <w:rsid w:val="00227A58"/>
    <w:rsid w:val="00233CDA"/>
    <w:rsid w:val="00235B0E"/>
    <w:rsid w:val="00235FBA"/>
    <w:rsid w:val="00236422"/>
    <w:rsid w:val="00236DD1"/>
    <w:rsid w:val="00237304"/>
    <w:rsid w:val="00237C07"/>
    <w:rsid w:val="00237CAE"/>
    <w:rsid w:val="00237EA7"/>
    <w:rsid w:val="00240221"/>
    <w:rsid w:val="002417A2"/>
    <w:rsid w:val="002425AF"/>
    <w:rsid w:val="00243D3E"/>
    <w:rsid w:val="00244AE9"/>
    <w:rsid w:val="00244F0B"/>
    <w:rsid w:val="002474C1"/>
    <w:rsid w:val="00247822"/>
    <w:rsid w:val="0025092D"/>
    <w:rsid w:val="00251384"/>
    <w:rsid w:val="00253973"/>
    <w:rsid w:val="0025508A"/>
    <w:rsid w:val="00256568"/>
    <w:rsid w:val="00256FD4"/>
    <w:rsid w:val="002603F7"/>
    <w:rsid w:val="0026128A"/>
    <w:rsid w:val="00263946"/>
    <w:rsid w:val="00263A84"/>
    <w:rsid w:val="00263CDA"/>
    <w:rsid w:val="002646A2"/>
    <w:rsid w:val="00265E23"/>
    <w:rsid w:val="00271293"/>
    <w:rsid w:val="002716E8"/>
    <w:rsid w:val="00271806"/>
    <w:rsid w:val="00271E61"/>
    <w:rsid w:val="00272CDF"/>
    <w:rsid w:val="0027332F"/>
    <w:rsid w:val="0027497B"/>
    <w:rsid w:val="00274BB7"/>
    <w:rsid w:val="002768D7"/>
    <w:rsid w:val="002772C3"/>
    <w:rsid w:val="002778F1"/>
    <w:rsid w:val="00277EE4"/>
    <w:rsid w:val="00277F8B"/>
    <w:rsid w:val="0028248F"/>
    <w:rsid w:val="00283E07"/>
    <w:rsid w:val="002849FC"/>
    <w:rsid w:val="00285DBE"/>
    <w:rsid w:val="00290C9B"/>
    <w:rsid w:val="00290F29"/>
    <w:rsid w:val="002959A0"/>
    <w:rsid w:val="00295E09"/>
    <w:rsid w:val="00296A49"/>
    <w:rsid w:val="00297333"/>
    <w:rsid w:val="002A2466"/>
    <w:rsid w:val="002A4659"/>
    <w:rsid w:val="002A5D45"/>
    <w:rsid w:val="002A5FD8"/>
    <w:rsid w:val="002A61C2"/>
    <w:rsid w:val="002A65DA"/>
    <w:rsid w:val="002B0BF6"/>
    <w:rsid w:val="002B1712"/>
    <w:rsid w:val="002B1925"/>
    <w:rsid w:val="002B3521"/>
    <w:rsid w:val="002B3ABD"/>
    <w:rsid w:val="002B4E91"/>
    <w:rsid w:val="002B53C5"/>
    <w:rsid w:val="002B75F8"/>
    <w:rsid w:val="002C050C"/>
    <w:rsid w:val="002C09CA"/>
    <w:rsid w:val="002C10F3"/>
    <w:rsid w:val="002C28A4"/>
    <w:rsid w:val="002C2C1E"/>
    <w:rsid w:val="002C31F7"/>
    <w:rsid w:val="002C44A0"/>
    <w:rsid w:val="002C4AC6"/>
    <w:rsid w:val="002C5558"/>
    <w:rsid w:val="002C5BDF"/>
    <w:rsid w:val="002C6F90"/>
    <w:rsid w:val="002D0256"/>
    <w:rsid w:val="002D0331"/>
    <w:rsid w:val="002D1523"/>
    <w:rsid w:val="002D1BF9"/>
    <w:rsid w:val="002D2772"/>
    <w:rsid w:val="002D507C"/>
    <w:rsid w:val="002D6864"/>
    <w:rsid w:val="002D68A9"/>
    <w:rsid w:val="002D7A37"/>
    <w:rsid w:val="002E08F7"/>
    <w:rsid w:val="002E1EAA"/>
    <w:rsid w:val="002E2EA2"/>
    <w:rsid w:val="002E52AC"/>
    <w:rsid w:val="002E58F4"/>
    <w:rsid w:val="002E74CD"/>
    <w:rsid w:val="002E7C97"/>
    <w:rsid w:val="002E7CE4"/>
    <w:rsid w:val="002F1361"/>
    <w:rsid w:val="002F253F"/>
    <w:rsid w:val="002F46FA"/>
    <w:rsid w:val="002F75AF"/>
    <w:rsid w:val="003002E3"/>
    <w:rsid w:val="003005C7"/>
    <w:rsid w:val="00301576"/>
    <w:rsid w:val="00302DA0"/>
    <w:rsid w:val="00304FBE"/>
    <w:rsid w:val="003052B2"/>
    <w:rsid w:val="00305603"/>
    <w:rsid w:val="00306881"/>
    <w:rsid w:val="00306DE1"/>
    <w:rsid w:val="003112EC"/>
    <w:rsid w:val="00312555"/>
    <w:rsid w:val="00312F67"/>
    <w:rsid w:val="0031378E"/>
    <w:rsid w:val="00313A41"/>
    <w:rsid w:val="00313C44"/>
    <w:rsid w:val="00314253"/>
    <w:rsid w:val="003159C7"/>
    <w:rsid w:val="00315A8F"/>
    <w:rsid w:val="0031674A"/>
    <w:rsid w:val="0031703E"/>
    <w:rsid w:val="003178CE"/>
    <w:rsid w:val="0032101F"/>
    <w:rsid w:val="003216A9"/>
    <w:rsid w:val="00321F94"/>
    <w:rsid w:val="003220A8"/>
    <w:rsid w:val="003234D6"/>
    <w:rsid w:val="00323EEA"/>
    <w:rsid w:val="003249DC"/>
    <w:rsid w:val="00324B17"/>
    <w:rsid w:val="0032601F"/>
    <w:rsid w:val="00326042"/>
    <w:rsid w:val="0032630D"/>
    <w:rsid w:val="00326447"/>
    <w:rsid w:val="003324FB"/>
    <w:rsid w:val="00333BC2"/>
    <w:rsid w:val="00334E5A"/>
    <w:rsid w:val="0033560E"/>
    <w:rsid w:val="00337BDB"/>
    <w:rsid w:val="003400BF"/>
    <w:rsid w:val="003434FD"/>
    <w:rsid w:val="00344144"/>
    <w:rsid w:val="00344C8A"/>
    <w:rsid w:val="00346336"/>
    <w:rsid w:val="003502A7"/>
    <w:rsid w:val="00350582"/>
    <w:rsid w:val="00350FA6"/>
    <w:rsid w:val="00351E60"/>
    <w:rsid w:val="00351ED2"/>
    <w:rsid w:val="00353355"/>
    <w:rsid w:val="0035341A"/>
    <w:rsid w:val="00354CA7"/>
    <w:rsid w:val="003575AE"/>
    <w:rsid w:val="00357A46"/>
    <w:rsid w:val="00357A63"/>
    <w:rsid w:val="00357B41"/>
    <w:rsid w:val="0036264C"/>
    <w:rsid w:val="00362C71"/>
    <w:rsid w:val="00362D8C"/>
    <w:rsid w:val="00362E2B"/>
    <w:rsid w:val="00362FE9"/>
    <w:rsid w:val="003644F1"/>
    <w:rsid w:val="003654FE"/>
    <w:rsid w:val="0036581C"/>
    <w:rsid w:val="00367C19"/>
    <w:rsid w:val="003724BC"/>
    <w:rsid w:val="00372805"/>
    <w:rsid w:val="00373045"/>
    <w:rsid w:val="00373469"/>
    <w:rsid w:val="003738AD"/>
    <w:rsid w:val="00375AE7"/>
    <w:rsid w:val="00377CFD"/>
    <w:rsid w:val="00380174"/>
    <w:rsid w:val="00380630"/>
    <w:rsid w:val="003827C7"/>
    <w:rsid w:val="00382CC1"/>
    <w:rsid w:val="00384C9A"/>
    <w:rsid w:val="00385358"/>
    <w:rsid w:val="0038574C"/>
    <w:rsid w:val="003861F7"/>
    <w:rsid w:val="00386381"/>
    <w:rsid w:val="00386669"/>
    <w:rsid w:val="003879FC"/>
    <w:rsid w:val="0039075E"/>
    <w:rsid w:val="00391821"/>
    <w:rsid w:val="00392ADE"/>
    <w:rsid w:val="00392C29"/>
    <w:rsid w:val="00393296"/>
    <w:rsid w:val="00394ECF"/>
    <w:rsid w:val="00395A58"/>
    <w:rsid w:val="00396FD0"/>
    <w:rsid w:val="003A1285"/>
    <w:rsid w:val="003A1AFA"/>
    <w:rsid w:val="003A1E3E"/>
    <w:rsid w:val="003A250E"/>
    <w:rsid w:val="003A308A"/>
    <w:rsid w:val="003A63A8"/>
    <w:rsid w:val="003B12C5"/>
    <w:rsid w:val="003B1F5F"/>
    <w:rsid w:val="003B22C0"/>
    <w:rsid w:val="003B4D4A"/>
    <w:rsid w:val="003B502E"/>
    <w:rsid w:val="003B53C1"/>
    <w:rsid w:val="003B6679"/>
    <w:rsid w:val="003B6E8E"/>
    <w:rsid w:val="003B71CC"/>
    <w:rsid w:val="003C017A"/>
    <w:rsid w:val="003C0E43"/>
    <w:rsid w:val="003C1438"/>
    <w:rsid w:val="003C2C8C"/>
    <w:rsid w:val="003C3BA4"/>
    <w:rsid w:val="003C4551"/>
    <w:rsid w:val="003C593F"/>
    <w:rsid w:val="003C5B5F"/>
    <w:rsid w:val="003C747A"/>
    <w:rsid w:val="003C7989"/>
    <w:rsid w:val="003C7C8D"/>
    <w:rsid w:val="003D04B2"/>
    <w:rsid w:val="003D0C02"/>
    <w:rsid w:val="003D1A22"/>
    <w:rsid w:val="003D1BD8"/>
    <w:rsid w:val="003D32E3"/>
    <w:rsid w:val="003D3FD8"/>
    <w:rsid w:val="003D5618"/>
    <w:rsid w:val="003D58BD"/>
    <w:rsid w:val="003D5AE6"/>
    <w:rsid w:val="003D6605"/>
    <w:rsid w:val="003D679A"/>
    <w:rsid w:val="003D7891"/>
    <w:rsid w:val="003E27AC"/>
    <w:rsid w:val="003E3764"/>
    <w:rsid w:val="003E43EE"/>
    <w:rsid w:val="003E47A0"/>
    <w:rsid w:val="003E6C43"/>
    <w:rsid w:val="003E72C8"/>
    <w:rsid w:val="003E7CF0"/>
    <w:rsid w:val="003F0481"/>
    <w:rsid w:val="003F0EF4"/>
    <w:rsid w:val="003F12D8"/>
    <w:rsid w:val="003F383C"/>
    <w:rsid w:val="003F3AF4"/>
    <w:rsid w:val="003F5BF0"/>
    <w:rsid w:val="003F6DB7"/>
    <w:rsid w:val="0040013B"/>
    <w:rsid w:val="004011AD"/>
    <w:rsid w:val="00401FEC"/>
    <w:rsid w:val="00402A03"/>
    <w:rsid w:val="004039E6"/>
    <w:rsid w:val="00404336"/>
    <w:rsid w:val="0040539F"/>
    <w:rsid w:val="0040585F"/>
    <w:rsid w:val="00406664"/>
    <w:rsid w:val="00412596"/>
    <w:rsid w:val="00413510"/>
    <w:rsid w:val="004162C9"/>
    <w:rsid w:val="004164BA"/>
    <w:rsid w:val="00416653"/>
    <w:rsid w:val="004168D3"/>
    <w:rsid w:val="0042066E"/>
    <w:rsid w:val="00421B26"/>
    <w:rsid w:val="00422AC5"/>
    <w:rsid w:val="00422EB8"/>
    <w:rsid w:val="00423C95"/>
    <w:rsid w:val="00424A00"/>
    <w:rsid w:val="004251A4"/>
    <w:rsid w:val="004256BF"/>
    <w:rsid w:val="00426DCC"/>
    <w:rsid w:val="004303D7"/>
    <w:rsid w:val="0043091E"/>
    <w:rsid w:val="004312EE"/>
    <w:rsid w:val="00433390"/>
    <w:rsid w:val="00434057"/>
    <w:rsid w:val="004372AB"/>
    <w:rsid w:val="004401B2"/>
    <w:rsid w:val="00442758"/>
    <w:rsid w:val="00443326"/>
    <w:rsid w:val="00445876"/>
    <w:rsid w:val="00450154"/>
    <w:rsid w:val="00451127"/>
    <w:rsid w:val="00451840"/>
    <w:rsid w:val="00451A63"/>
    <w:rsid w:val="00454192"/>
    <w:rsid w:val="004552E2"/>
    <w:rsid w:val="004556E5"/>
    <w:rsid w:val="004577CC"/>
    <w:rsid w:val="004578CB"/>
    <w:rsid w:val="004603D1"/>
    <w:rsid w:val="00460F10"/>
    <w:rsid w:val="00461E67"/>
    <w:rsid w:val="00462A90"/>
    <w:rsid w:val="00463A88"/>
    <w:rsid w:val="00463E88"/>
    <w:rsid w:val="00464593"/>
    <w:rsid w:val="0046470E"/>
    <w:rsid w:val="00467B49"/>
    <w:rsid w:val="004706A6"/>
    <w:rsid w:val="0047081D"/>
    <w:rsid w:val="004731B4"/>
    <w:rsid w:val="00473684"/>
    <w:rsid w:val="00474914"/>
    <w:rsid w:val="00475CE2"/>
    <w:rsid w:val="00476D0C"/>
    <w:rsid w:val="0048017F"/>
    <w:rsid w:val="00481D43"/>
    <w:rsid w:val="0048226B"/>
    <w:rsid w:val="00482B55"/>
    <w:rsid w:val="004851B5"/>
    <w:rsid w:val="00490D5E"/>
    <w:rsid w:val="0049162D"/>
    <w:rsid w:val="00492811"/>
    <w:rsid w:val="00493855"/>
    <w:rsid w:val="0049609B"/>
    <w:rsid w:val="00497731"/>
    <w:rsid w:val="00497909"/>
    <w:rsid w:val="004A0C37"/>
    <w:rsid w:val="004A1C03"/>
    <w:rsid w:val="004A1E6A"/>
    <w:rsid w:val="004A3918"/>
    <w:rsid w:val="004A3FEE"/>
    <w:rsid w:val="004A45B1"/>
    <w:rsid w:val="004A45BB"/>
    <w:rsid w:val="004A743D"/>
    <w:rsid w:val="004B16CB"/>
    <w:rsid w:val="004B1DB0"/>
    <w:rsid w:val="004B22DF"/>
    <w:rsid w:val="004B40EA"/>
    <w:rsid w:val="004C17C6"/>
    <w:rsid w:val="004C2B08"/>
    <w:rsid w:val="004C2E83"/>
    <w:rsid w:val="004C36D3"/>
    <w:rsid w:val="004C5ACF"/>
    <w:rsid w:val="004C5E0F"/>
    <w:rsid w:val="004C7656"/>
    <w:rsid w:val="004D29E5"/>
    <w:rsid w:val="004D30BE"/>
    <w:rsid w:val="004D45AB"/>
    <w:rsid w:val="004D4675"/>
    <w:rsid w:val="004D69D4"/>
    <w:rsid w:val="004E05C9"/>
    <w:rsid w:val="004E1F3D"/>
    <w:rsid w:val="004E2A12"/>
    <w:rsid w:val="004E2A22"/>
    <w:rsid w:val="004E419E"/>
    <w:rsid w:val="004E57F3"/>
    <w:rsid w:val="004F047B"/>
    <w:rsid w:val="004F1F98"/>
    <w:rsid w:val="004F4338"/>
    <w:rsid w:val="004F4718"/>
    <w:rsid w:val="004F4EBC"/>
    <w:rsid w:val="004F5817"/>
    <w:rsid w:val="00500580"/>
    <w:rsid w:val="00500E30"/>
    <w:rsid w:val="00501527"/>
    <w:rsid w:val="00502877"/>
    <w:rsid w:val="00502CF5"/>
    <w:rsid w:val="00503A70"/>
    <w:rsid w:val="005043BA"/>
    <w:rsid w:val="00504996"/>
    <w:rsid w:val="00506A44"/>
    <w:rsid w:val="00506F98"/>
    <w:rsid w:val="005074BD"/>
    <w:rsid w:val="00510500"/>
    <w:rsid w:val="005115A6"/>
    <w:rsid w:val="0051368A"/>
    <w:rsid w:val="00515494"/>
    <w:rsid w:val="005155C2"/>
    <w:rsid w:val="005157F8"/>
    <w:rsid w:val="00515B4C"/>
    <w:rsid w:val="00516D2C"/>
    <w:rsid w:val="00517B90"/>
    <w:rsid w:val="00520602"/>
    <w:rsid w:val="00520C20"/>
    <w:rsid w:val="00521AE9"/>
    <w:rsid w:val="00524377"/>
    <w:rsid w:val="005243F9"/>
    <w:rsid w:val="005253A4"/>
    <w:rsid w:val="00526B4A"/>
    <w:rsid w:val="005304B9"/>
    <w:rsid w:val="00532047"/>
    <w:rsid w:val="00532D92"/>
    <w:rsid w:val="0053556A"/>
    <w:rsid w:val="00536943"/>
    <w:rsid w:val="0053754D"/>
    <w:rsid w:val="00541205"/>
    <w:rsid w:val="0054213C"/>
    <w:rsid w:val="00542250"/>
    <w:rsid w:val="00542B25"/>
    <w:rsid w:val="0054390C"/>
    <w:rsid w:val="005457DC"/>
    <w:rsid w:val="00547286"/>
    <w:rsid w:val="0054731D"/>
    <w:rsid w:val="00547824"/>
    <w:rsid w:val="00547FC1"/>
    <w:rsid w:val="00550494"/>
    <w:rsid w:val="0055104B"/>
    <w:rsid w:val="00551466"/>
    <w:rsid w:val="00552F7F"/>
    <w:rsid w:val="00553C99"/>
    <w:rsid w:val="00557AA1"/>
    <w:rsid w:val="00557E66"/>
    <w:rsid w:val="00562148"/>
    <w:rsid w:val="005624B5"/>
    <w:rsid w:val="00562AAE"/>
    <w:rsid w:val="00562D82"/>
    <w:rsid w:val="005651FE"/>
    <w:rsid w:val="00565F69"/>
    <w:rsid w:val="005669EE"/>
    <w:rsid w:val="00566A0D"/>
    <w:rsid w:val="0056734A"/>
    <w:rsid w:val="0056771D"/>
    <w:rsid w:val="00567DFC"/>
    <w:rsid w:val="00571EBC"/>
    <w:rsid w:val="0057294F"/>
    <w:rsid w:val="00577D93"/>
    <w:rsid w:val="00580C43"/>
    <w:rsid w:val="00581C5E"/>
    <w:rsid w:val="00584493"/>
    <w:rsid w:val="00584A6D"/>
    <w:rsid w:val="00584B68"/>
    <w:rsid w:val="00584EF0"/>
    <w:rsid w:val="00585665"/>
    <w:rsid w:val="00586846"/>
    <w:rsid w:val="00586D40"/>
    <w:rsid w:val="00590202"/>
    <w:rsid w:val="00591A5C"/>
    <w:rsid w:val="0059328C"/>
    <w:rsid w:val="005936AA"/>
    <w:rsid w:val="00596424"/>
    <w:rsid w:val="00597132"/>
    <w:rsid w:val="00597CCE"/>
    <w:rsid w:val="005A0BF1"/>
    <w:rsid w:val="005A0CEB"/>
    <w:rsid w:val="005A10CF"/>
    <w:rsid w:val="005A2BC3"/>
    <w:rsid w:val="005A2C9E"/>
    <w:rsid w:val="005A6384"/>
    <w:rsid w:val="005A6B1B"/>
    <w:rsid w:val="005A7C4D"/>
    <w:rsid w:val="005B0A2E"/>
    <w:rsid w:val="005B232B"/>
    <w:rsid w:val="005B30A9"/>
    <w:rsid w:val="005B3D73"/>
    <w:rsid w:val="005B50D0"/>
    <w:rsid w:val="005B5AA4"/>
    <w:rsid w:val="005B71EE"/>
    <w:rsid w:val="005B77EC"/>
    <w:rsid w:val="005C0510"/>
    <w:rsid w:val="005C067F"/>
    <w:rsid w:val="005C0764"/>
    <w:rsid w:val="005C3B8A"/>
    <w:rsid w:val="005D0398"/>
    <w:rsid w:val="005D0A7C"/>
    <w:rsid w:val="005D1084"/>
    <w:rsid w:val="005D1A23"/>
    <w:rsid w:val="005D231D"/>
    <w:rsid w:val="005D257C"/>
    <w:rsid w:val="005D2A71"/>
    <w:rsid w:val="005D3C7D"/>
    <w:rsid w:val="005D70B5"/>
    <w:rsid w:val="005D7F78"/>
    <w:rsid w:val="005E0723"/>
    <w:rsid w:val="005E0CAB"/>
    <w:rsid w:val="005E10F9"/>
    <w:rsid w:val="005E1434"/>
    <w:rsid w:val="005E527B"/>
    <w:rsid w:val="005E6525"/>
    <w:rsid w:val="005E7BD8"/>
    <w:rsid w:val="005F080E"/>
    <w:rsid w:val="005F12EA"/>
    <w:rsid w:val="005F1AB5"/>
    <w:rsid w:val="005F28F1"/>
    <w:rsid w:val="005F365A"/>
    <w:rsid w:val="005F3E8A"/>
    <w:rsid w:val="005F479F"/>
    <w:rsid w:val="005F5A6A"/>
    <w:rsid w:val="005F647B"/>
    <w:rsid w:val="005F6643"/>
    <w:rsid w:val="005F6705"/>
    <w:rsid w:val="005F7134"/>
    <w:rsid w:val="005F7B53"/>
    <w:rsid w:val="005F7DDE"/>
    <w:rsid w:val="0060031F"/>
    <w:rsid w:val="00600B12"/>
    <w:rsid w:val="00601DA7"/>
    <w:rsid w:val="00604BC3"/>
    <w:rsid w:val="0060553A"/>
    <w:rsid w:val="00605E99"/>
    <w:rsid w:val="0060606C"/>
    <w:rsid w:val="006069DC"/>
    <w:rsid w:val="00610463"/>
    <w:rsid w:val="00610D93"/>
    <w:rsid w:val="006114CB"/>
    <w:rsid w:val="0061297B"/>
    <w:rsid w:val="00612F1D"/>
    <w:rsid w:val="00613163"/>
    <w:rsid w:val="00613183"/>
    <w:rsid w:val="006148A0"/>
    <w:rsid w:val="00615A09"/>
    <w:rsid w:val="00615BA8"/>
    <w:rsid w:val="00620756"/>
    <w:rsid w:val="00622400"/>
    <w:rsid w:val="00623DFC"/>
    <w:rsid w:val="00624CB7"/>
    <w:rsid w:val="006253EC"/>
    <w:rsid w:val="006256B0"/>
    <w:rsid w:val="006264C6"/>
    <w:rsid w:val="00626CDD"/>
    <w:rsid w:val="00631330"/>
    <w:rsid w:val="0063429E"/>
    <w:rsid w:val="0063510A"/>
    <w:rsid w:val="00635580"/>
    <w:rsid w:val="006355B6"/>
    <w:rsid w:val="00637DE2"/>
    <w:rsid w:val="00640A39"/>
    <w:rsid w:val="006411F5"/>
    <w:rsid w:val="0064298F"/>
    <w:rsid w:val="00642A6E"/>
    <w:rsid w:val="00644F78"/>
    <w:rsid w:val="006520F8"/>
    <w:rsid w:val="00654C50"/>
    <w:rsid w:val="0066007E"/>
    <w:rsid w:val="006610DB"/>
    <w:rsid w:val="006620F4"/>
    <w:rsid w:val="00662CA7"/>
    <w:rsid w:val="00664DBA"/>
    <w:rsid w:val="0066566B"/>
    <w:rsid w:val="00666DA2"/>
    <w:rsid w:val="00670A85"/>
    <w:rsid w:val="00671E4A"/>
    <w:rsid w:val="0067445E"/>
    <w:rsid w:val="00674A0F"/>
    <w:rsid w:val="00675D70"/>
    <w:rsid w:val="00676E1B"/>
    <w:rsid w:val="00680424"/>
    <w:rsid w:val="0068069F"/>
    <w:rsid w:val="00680B58"/>
    <w:rsid w:val="0068166D"/>
    <w:rsid w:val="006817A5"/>
    <w:rsid w:val="00681CAD"/>
    <w:rsid w:val="00681FFC"/>
    <w:rsid w:val="006823FA"/>
    <w:rsid w:val="00682F3D"/>
    <w:rsid w:val="00683D69"/>
    <w:rsid w:val="00683F6C"/>
    <w:rsid w:val="0068439B"/>
    <w:rsid w:val="00684EF5"/>
    <w:rsid w:val="00685A07"/>
    <w:rsid w:val="0068706A"/>
    <w:rsid w:val="00687D8C"/>
    <w:rsid w:val="00687EEE"/>
    <w:rsid w:val="00690298"/>
    <w:rsid w:val="00690BEF"/>
    <w:rsid w:val="0069134D"/>
    <w:rsid w:val="00692250"/>
    <w:rsid w:val="00692311"/>
    <w:rsid w:val="00692ACB"/>
    <w:rsid w:val="00695C23"/>
    <w:rsid w:val="00695D64"/>
    <w:rsid w:val="00696EC2"/>
    <w:rsid w:val="00696F85"/>
    <w:rsid w:val="006A0299"/>
    <w:rsid w:val="006A1F51"/>
    <w:rsid w:val="006A2DC7"/>
    <w:rsid w:val="006A2FB1"/>
    <w:rsid w:val="006A5284"/>
    <w:rsid w:val="006A59F9"/>
    <w:rsid w:val="006A700F"/>
    <w:rsid w:val="006B0979"/>
    <w:rsid w:val="006B4030"/>
    <w:rsid w:val="006B4432"/>
    <w:rsid w:val="006B4DE7"/>
    <w:rsid w:val="006B4F5E"/>
    <w:rsid w:val="006B59C1"/>
    <w:rsid w:val="006B6EFD"/>
    <w:rsid w:val="006B77DC"/>
    <w:rsid w:val="006C041C"/>
    <w:rsid w:val="006C194B"/>
    <w:rsid w:val="006C2B5B"/>
    <w:rsid w:val="006C4E85"/>
    <w:rsid w:val="006C60D4"/>
    <w:rsid w:val="006D08BA"/>
    <w:rsid w:val="006D30CC"/>
    <w:rsid w:val="006D3C59"/>
    <w:rsid w:val="006D68D7"/>
    <w:rsid w:val="006D71DB"/>
    <w:rsid w:val="006D7803"/>
    <w:rsid w:val="006E0079"/>
    <w:rsid w:val="006E4FC2"/>
    <w:rsid w:val="006E5246"/>
    <w:rsid w:val="006E5697"/>
    <w:rsid w:val="006E6644"/>
    <w:rsid w:val="006F0074"/>
    <w:rsid w:val="006F0626"/>
    <w:rsid w:val="006F0AEF"/>
    <w:rsid w:val="006F167A"/>
    <w:rsid w:val="006F1836"/>
    <w:rsid w:val="006F2938"/>
    <w:rsid w:val="006F4AD8"/>
    <w:rsid w:val="006F734C"/>
    <w:rsid w:val="0070001C"/>
    <w:rsid w:val="00700576"/>
    <w:rsid w:val="00701627"/>
    <w:rsid w:val="00705851"/>
    <w:rsid w:val="007100C2"/>
    <w:rsid w:val="00710279"/>
    <w:rsid w:val="00711515"/>
    <w:rsid w:val="00711812"/>
    <w:rsid w:val="00711ED8"/>
    <w:rsid w:val="00712121"/>
    <w:rsid w:val="00712448"/>
    <w:rsid w:val="00712BA9"/>
    <w:rsid w:val="0071524F"/>
    <w:rsid w:val="00717AB7"/>
    <w:rsid w:val="00717E1E"/>
    <w:rsid w:val="00720D2B"/>
    <w:rsid w:val="00721370"/>
    <w:rsid w:val="007214A0"/>
    <w:rsid w:val="00721895"/>
    <w:rsid w:val="00725A8A"/>
    <w:rsid w:val="00725DDE"/>
    <w:rsid w:val="0072690F"/>
    <w:rsid w:val="00726A31"/>
    <w:rsid w:val="0073047D"/>
    <w:rsid w:val="007317AA"/>
    <w:rsid w:val="00732C69"/>
    <w:rsid w:val="00735FA8"/>
    <w:rsid w:val="00736B79"/>
    <w:rsid w:val="00736C0A"/>
    <w:rsid w:val="00736E4C"/>
    <w:rsid w:val="00736FD3"/>
    <w:rsid w:val="007406E7"/>
    <w:rsid w:val="00742419"/>
    <w:rsid w:val="007429B2"/>
    <w:rsid w:val="00742ED4"/>
    <w:rsid w:val="007435A7"/>
    <w:rsid w:val="007452B3"/>
    <w:rsid w:val="0074531F"/>
    <w:rsid w:val="007454B5"/>
    <w:rsid w:val="007458F1"/>
    <w:rsid w:val="0074716C"/>
    <w:rsid w:val="00751CE7"/>
    <w:rsid w:val="007535E4"/>
    <w:rsid w:val="00753E4C"/>
    <w:rsid w:val="00753E4E"/>
    <w:rsid w:val="0075411E"/>
    <w:rsid w:val="00754571"/>
    <w:rsid w:val="007548E6"/>
    <w:rsid w:val="00755419"/>
    <w:rsid w:val="007571F5"/>
    <w:rsid w:val="00762966"/>
    <w:rsid w:val="007641CB"/>
    <w:rsid w:val="007657AD"/>
    <w:rsid w:val="007668C1"/>
    <w:rsid w:val="00766CFF"/>
    <w:rsid w:val="00766E5C"/>
    <w:rsid w:val="007671AB"/>
    <w:rsid w:val="00767264"/>
    <w:rsid w:val="00767CA7"/>
    <w:rsid w:val="00767F18"/>
    <w:rsid w:val="00770827"/>
    <w:rsid w:val="00771475"/>
    <w:rsid w:val="007716E2"/>
    <w:rsid w:val="00772475"/>
    <w:rsid w:val="00774435"/>
    <w:rsid w:val="007744B7"/>
    <w:rsid w:val="00775DFD"/>
    <w:rsid w:val="0077672C"/>
    <w:rsid w:val="00776959"/>
    <w:rsid w:val="00777765"/>
    <w:rsid w:val="00780579"/>
    <w:rsid w:val="00780AA0"/>
    <w:rsid w:val="00780DE3"/>
    <w:rsid w:val="007826D0"/>
    <w:rsid w:val="00782A42"/>
    <w:rsid w:val="0078305E"/>
    <w:rsid w:val="00783C3F"/>
    <w:rsid w:val="00784454"/>
    <w:rsid w:val="00787A16"/>
    <w:rsid w:val="00787E5E"/>
    <w:rsid w:val="00793C9B"/>
    <w:rsid w:val="00794878"/>
    <w:rsid w:val="007A0A8B"/>
    <w:rsid w:val="007A23B3"/>
    <w:rsid w:val="007A25FE"/>
    <w:rsid w:val="007A3A33"/>
    <w:rsid w:val="007A3E86"/>
    <w:rsid w:val="007A404A"/>
    <w:rsid w:val="007A5591"/>
    <w:rsid w:val="007A6039"/>
    <w:rsid w:val="007A7730"/>
    <w:rsid w:val="007B0837"/>
    <w:rsid w:val="007B08AC"/>
    <w:rsid w:val="007B109D"/>
    <w:rsid w:val="007B467A"/>
    <w:rsid w:val="007B4BB8"/>
    <w:rsid w:val="007B5EE3"/>
    <w:rsid w:val="007B7905"/>
    <w:rsid w:val="007B7B11"/>
    <w:rsid w:val="007B7BD3"/>
    <w:rsid w:val="007C203A"/>
    <w:rsid w:val="007C250F"/>
    <w:rsid w:val="007C3725"/>
    <w:rsid w:val="007C3B9F"/>
    <w:rsid w:val="007C501A"/>
    <w:rsid w:val="007C520D"/>
    <w:rsid w:val="007C7575"/>
    <w:rsid w:val="007D237B"/>
    <w:rsid w:val="007D3CD0"/>
    <w:rsid w:val="007D4A13"/>
    <w:rsid w:val="007D599D"/>
    <w:rsid w:val="007D5B88"/>
    <w:rsid w:val="007D5C84"/>
    <w:rsid w:val="007D6185"/>
    <w:rsid w:val="007D6895"/>
    <w:rsid w:val="007D71EC"/>
    <w:rsid w:val="007D7B30"/>
    <w:rsid w:val="007E01B4"/>
    <w:rsid w:val="007E030D"/>
    <w:rsid w:val="007E286C"/>
    <w:rsid w:val="007E2F51"/>
    <w:rsid w:val="007E48B5"/>
    <w:rsid w:val="007E55B7"/>
    <w:rsid w:val="007E765B"/>
    <w:rsid w:val="007F0D50"/>
    <w:rsid w:val="007F0EDE"/>
    <w:rsid w:val="007F1597"/>
    <w:rsid w:val="007F29D1"/>
    <w:rsid w:val="007F304A"/>
    <w:rsid w:val="007F3D5C"/>
    <w:rsid w:val="007F59E6"/>
    <w:rsid w:val="007F5BE1"/>
    <w:rsid w:val="007F65A4"/>
    <w:rsid w:val="007F6ED8"/>
    <w:rsid w:val="00801F07"/>
    <w:rsid w:val="00802714"/>
    <w:rsid w:val="00803717"/>
    <w:rsid w:val="00803ACA"/>
    <w:rsid w:val="0080491C"/>
    <w:rsid w:val="00804B93"/>
    <w:rsid w:val="00811132"/>
    <w:rsid w:val="00812F58"/>
    <w:rsid w:val="00812F67"/>
    <w:rsid w:val="008133FE"/>
    <w:rsid w:val="00813582"/>
    <w:rsid w:val="00813F72"/>
    <w:rsid w:val="008147C9"/>
    <w:rsid w:val="00815320"/>
    <w:rsid w:val="008165AA"/>
    <w:rsid w:val="00820811"/>
    <w:rsid w:val="008234E0"/>
    <w:rsid w:val="00824D80"/>
    <w:rsid w:val="00825515"/>
    <w:rsid w:val="00825AE6"/>
    <w:rsid w:val="0082693B"/>
    <w:rsid w:val="00826A71"/>
    <w:rsid w:val="00827330"/>
    <w:rsid w:val="00830121"/>
    <w:rsid w:val="008303B2"/>
    <w:rsid w:val="00831DC6"/>
    <w:rsid w:val="00831E63"/>
    <w:rsid w:val="00831EA4"/>
    <w:rsid w:val="00831EA5"/>
    <w:rsid w:val="00834908"/>
    <w:rsid w:val="008365C7"/>
    <w:rsid w:val="00836A29"/>
    <w:rsid w:val="00837E5F"/>
    <w:rsid w:val="00840014"/>
    <w:rsid w:val="0084208E"/>
    <w:rsid w:val="00843B72"/>
    <w:rsid w:val="00844B20"/>
    <w:rsid w:val="00846108"/>
    <w:rsid w:val="0085036F"/>
    <w:rsid w:val="008524ED"/>
    <w:rsid w:val="00853B52"/>
    <w:rsid w:val="00853BA9"/>
    <w:rsid w:val="00853DF6"/>
    <w:rsid w:val="0085495A"/>
    <w:rsid w:val="00854FE6"/>
    <w:rsid w:val="00855A24"/>
    <w:rsid w:val="00856784"/>
    <w:rsid w:val="0085793A"/>
    <w:rsid w:val="008579E7"/>
    <w:rsid w:val="008610F1"/>
    <w:rsid w:val="00861FF7"/>
    <w:rsid w:val="00862D99"/>
    <w:rsid w:val="008639B0"/>
    <w:rsid w:val="008644B3"/>
    <w:rsid w:val="00864570"/>
    <w:rsid w:val="00865E4B"/>
    <w:rsid w:val="00866323"/>
    <w:rsid w:val="00870AFB"/>
    <w:rsid w:val="00871996"/>
    <w:rsid w:val="00871A64"/>
    <w:rsid w:val="008722BE"/>
    <w:rsid w:val="008727B2"/>
    <w:rsid w:val="00873F04"/>
    <w:rsid w:val="0087473B"/>
    <w:rsid w:val="00876D11"/>
    <w:rsid w:val="00883E85"/>
    <w:rsid w:val="008849E6"/>
    <w:rsid w:val="00885D32"/>
    <w:rsid w:val="00891655"/>
    <w:rsid w:val="008918C3"/>
    <w:rsid w:val="00893EB8"/>
    <w:rsid w:val="00894DF5"/>
    <w:rsid w:val="00896081"/>
    <w:rsid w:val="008A00DF"/>
    <w:rsid w:val="008A0787"/>
    <w:rsid w:val="008A1074"/>
    <w:rsid w:val="008A19A0"/>
    <w:rsid w:val="008A1A61"/>
    <w:rsid w:val="008A4913"/>
    <w:rsid w:val="008B089C"/>
    <w:rsid w:val="008B2D9B"/>
    <w:rsid w:val="008B34D8"/>
    <w:rsid w:val="008B39AE"/>
    <w:rsid w:val="008B39E6"/>
    <w:rsid w:val="008B416E"/>
    <w:rsid w:val="008B4189"/>
    <w:rsid w:val="008B5DB3"/>
    <w:rsid w:val="008B74F4"/>
    <w:rsid w:val="008B7944"/>
    <w:rsid w:val="008C05AD"/>
    <w:rsid w:val="008C1585"/>
    <w:rsid w:val="008C2DEE"/>
    <w:rsid w:val="008C32FB"/>
    <w:rsid w:val="008C332F"/>
    <w:rsid w:val="008C3A79"/>
    <w:rsid w:val="008C5183"/>
    <w:rsid w:val="008C5A73"/>
    <w:rsid w:val="008C6D32"/>
    <w:rsid w:val="008D0151"/>
    <w:rsid w:val="008D11C2"/>
    <w:rsid w:val="008D22BF"/>
    <w:rsid w:val="008D23D8"/>
    <w:rsid w:val="008D422C"/>
    <w:rsid w:val="008D4AFE"/>
    <w:rsid w:val="008D4FAF"/>
    <w:rsid w:val="008D694C"/>
    <w:rsid w:val="008D6BAE"/>
    <w:rsid w:val="008D75B4"/>
    <w:rsid w:val="008E01EF"/>
    <w:rsid w:val="008E04A5"/>
    <w:rsid w:val="008E2127"/>
    <w:rsid w:val="008E4A5F"/>
    <w:rsid w:val="008E528C"/>
    <w:rsid w:val="008E751C"/>
    <w:rsid w:val="008E76ED"/>
    <w:rsid w:val="008E7C18"/>
    <w:rsid w:val="008F0079"/>
    <w:rsid w:val="008F1557"/>
    <w:rsid w:val="008F189D"/>
    <w:rsid w:val="008F3A1E"/>
    <w:rsid w:val="008F3B32"/>
    <w:rsid w:val="008F530A"/>
    <w:rsid w:val="009004BC"/>
    <w:rsid w:val="00900D3C"/>
    <w:rsid w:val="00905CFD"/>
    <w:rsid w:val="00906F2C"/>
    <w:rsid w:val="00912320"/>
    <w:rsid w:val="00913131"/>
    <w:rsid w:val="00913A74"/>
    <w:rsid w:val="009160F2"/>
    <w:rsid w:val="009162E4"/>
    <w:rsid w:val="00916791"/>
    <w:rsid w:val="009167B6"/>
    <w:rsid w:val="009169F0"/>
    <w:rsid w:val="00916D40"/>
    <w:rsid w:val="00916EBA"/>
    <w:rsid w:val="00917583"/>
    <w:rsid w:val="00920AD5"/>
    <w:rsid w:val="00921078"/>
    <w:rsid w:val="00921A3B"/>
    <w:rsid w:val="00922C59"/>
    <w:rsid w:val="00922FC1"/>
    <w:rsid w:val="00923149"/>
    <w:rsid w:val="009236DC"/>
    <w:rsid w:val="00923817"/>
    <w:rsid w:val="00925C4C"/>
    <w:rsid w:val="0092649F"/>
    <w:rsid w:val="00926A9B"/>
    <w:rsid w:val="00926F0D"/>
    <w:rsid w:val="00927BDA"/>
    <w:rsid w:val="00930384"/>
    <w:rsid w:val="00930770"/>
    <w:rsid w:val="00931075"/>
    <w:rsid w:val="00932BD5"/>
    <w:rsid w:val="0093332E"/>
    <w:rsid w:val="00936D89"/>
    <w:rsid w:val="00940963"/>
    <w:rsid w:val="00943086"/>
    <w:rsid w:val="0094308F"/>
    <w:rsid w:val="00943923"/>
    <w:rsid w:val="00943A9A"/>
    <w:rsid w:val="00944B60"/>
    <w:rsid w:val="00945554"/>
    <w:rsid w:val="00946760"/>
    <w:rsid w:val="00946B9F"/>
    <w:rsid w:val="00947B5E"/>
    <w:rsid w:val="00950406"/>
    <w:rsid w:val="00950578"/>
    <w:rsid w:val="00951903"/>
    <w:rsid w:val="00951B5E"/>
    <w:rsid w:val="009529D0"/>
    <w:rsid w:val="0095321B"/>
    <w:rsid w:val="00954575"/>
    <w:rsid w:val="00954A27"/>
    <w:rsid w:val="00955750"/>
    <w:rsid w:val="009563F2"/>
    <w:rsid w:val="0095675A"/>
    <w:rsid w:val="0096022B"/>
    <w:rsid w:val="00961C1E"/>
    <w:rsid w:val="0096542D"/>
    <w:rsid w:val="00965B20"/>
    <w:rsid w:val="00965F13"/>
    <w:rsid w:val="009666CA"/>
    <w:rsid w:val="00966B70"/>
    <w:rsid w:val="00967A06"/>
    <w:rsid w:val="00970FFC"/>
    <w:rsid w:val="009714B4"/>
    <w:rsid w:val="00973509"/>
    <w:rsid w:val="00974EDB"/>
    <w:rsid w:val="0097689F"/>
    <w:rsid w:val="00977592"/>
    <w:rsid w:val="00980E17"/>
    <w:rsid w:val="00980E6F"/>
    <w:rsid w:val="00982C3E"/>
    <w:rsid w:val="00982D8C"/>
    <w:rsid w:val="00983540"/>
    <w:rsid w:val="00984845"/>
    <w:rsid w:val="00984F30"/>
    <w:rsid w:val="009863D5"/>
    <w:rsid w:val="00990FF6"/>
    <w:rsid w:val="00991318"/>
    <w:rsid w:val="0099168A"/>
    <w:rsid w:val="009920A1"/>
    <w:rsid w:val="0099313D"/>
    <w:rsid w:val="00993310"/>
    <w:rsid w:val="00993688"/>
    <w:rsid w:val="009942EC"/>
    <w:rsid w:val="00994BA1"/>
    <w:rsid w:val="00995C99"/>
    <w:rsid w:val="00995E85"/>
    <w:rsid w:val="00996F45"/>
    <w:rsid w:val="00997261"/>
    <w:rsid w:val="00997607"/>
    <w:rsid w:val="009A06D0"/>
    <w:rsid w:val="009A1395"/>
    <w:rsid w:val="009A1EFC"/>
    <w:rsid w:val="009A4467"/>
    <w:rsid w:val="009A4717"/>
    <w:rsid w:val="009A4BA7"/>
    <w:rsid w:val="009A5447"/>
    <w:rsid w:val="009A5FDA"/>
    <w:rsid w:val="009A7644"/>
    <w:rsid w:val="009B22EE"/>
    <w:rsid w:val="009B36B3"/>
    <w:rsid w:val="009B393D"/>
    <w:rsid w:val="009B480A"/>
    <w:rsid w:val="009B4C92"/>
    <w:rsid w:val="009B56C3"/>
    <w:rsid w:val="009B58C7"/>
    <w:rsid w:val="009B5B9D"/>
    <w:rsid w:val="009B6E51"/>
    <w:rsid w:val="009C0A64"/>
    <w:rsid w:val="009C145C"/>
    <w:rsid w:val="009C1486"/>
    <w:rsid w:val="009C14B6"/>
    <w:rsid w:val="009C25B4"/>
    <w:rsid w:val="009C43B6"/>
    <w:rsid w:val="009C518B"/>
    <w:rsid w:val="009C51FA"/>
    <w:rsid w:val="009C55BC"/>
    <w:rsid w:val="009C7448"/>
    <w:rsid w:val="009C7A6D"/>
    <w:rsid w:val="009C7CE8"/>
    <w:rsid w:val="009D04CC"/>
    <w:rsid w:val="009D0A30"/>
    <w:rsid w:val="009D0EAB"/>
    <w:rsid w:val="009D2317"/>
    <w:rsid w:val="009D37C3"/>
    <w:rsid w:val="009D3EC1"/>
    <w:rsid w:val="009D4301"/>
    <w:rsid w:val="009E0493"/>
    <w:rsid w:val="009E1DC4"/>
    <w:rsid w:val="009E35E3"/>
    <w:rsid w:val="009E3DB4"/>
    <w:rsid w:val="009E537D"/>
    <w:rsid w:val="009F1446"/>
    <w:rsid w:val="009F27FB"/>
    <w:rsid w:val="009F28F1"/>
    <w:rsid w:val="009F3A3F"/>
    <w:rsid w:val="009F5ACB"/>
    <w:rsid w:val="009F5E36"/>
    <w:rsid w:val="00A003C3"/>
    <w:rsid w:val="00A022FD"/>
    <w:rsid w:val="00A028AC"/>
    <w:rsid w:val="00A04AD7"/>
    <w:rsid w:val="00A05F10"/>
    <w:rsid w:val="00A06920"/>
    <w:rsid w:val="00A06BD4"/>
    <w:rsid w:val="00A07488"/>
    <w:rsid w:val="00A07858"/>
    <w:rsid w:val="00A07F48"/>
    <w:rsid w:val="00A11EA1"/>
    <w:rsid w:val="00A1276F"/>
    <w:rsid w:val="00A12D6A"/>
    <w:rsid w:val="00A13B1B"/>
    <w:rsid w:val="00A141E6"/>
    <w:rsid w:val="00A14BFC"/>
    <w:rsid w:val="00A17A9C"/>
    <w:rsid w:val="00A20DD9"/>
    <w:rsid w:val="00A22184"/>
    <w:rsid w:val="00A224A2"/>
    <w:rsid w:val="00A22FA0"/>
    <w:rsid w:val="00A23627"/>
    <w:rsid w:val="00A24B41"/>
    <w:rsid w:val="00A24E23"/>
    <w:rsid w:val="00A270E5"/>
    <w:rsid w:val="00A2714D"/>
    <w:rsid w:val="00A277F9"/>
    <w:rsid w:val="00A2794F"/>
    <w:rsid w:val="00A303A0"/>
    <w:rsid w:val="00A32EDB"/>
    <w:rsid w:val="00A3579C"/>
    <w:rsid w:val="00A40977"/>
    <w:rsid w:val="00A42479"/>
    <w:rsid w:val="00A42736"/>
    <w:rsid w:val="00A44013"/>
    <w:rsid w:val="00A44BB1"/>
    <w:rsid w:val="00A4638F"/>
    <w:rsid w:val="00A50AC2"/>
    <w:rsid w:val="00A53036"/>
    <w:rsid w:val="00A53269"/>
    <w:rsid w:val="00A533E6"/>
    <w:rsid w:val="00A54C49"/>
    <w:rsid w:val="00A56559"/>
    <w:rsid w:val="00A56D5C"/>
    <w:rsid w:val="00A60DFC"/>
    <w:rsid w:val="00A624F0"/>
    <w:rsid w:val="00A62950"/>
    <w:rsid w:val="00A6386B"/>
    <w:rsid w:val="00A64263"/>
    <w:rsid w:val="00A6556D"/>
    <w:rsid w:val="00A655F6"/>
    <w:rsid w:val="00A70927"/>
    <w:rsid w:val="00A70981"/>
    <w:rsid w:val="00A73414"/>
    <w:rsid w:val="00A76399"/>
    <w:rsid w:val="00A7666E"/>
    <w:rsid w:val="00A76715"/>
    <w:rsid w:val="00A76A36"/>
    <w:rsid w:val="00A77037"/>
    <w:rsid w:val="00A81356"/>
    <w:rsid w:val="00A815F7"/>
    <w:rsid w:val="00A81823"/>
    <w:rsid w:val="00A83FEB"/>
    <w:rsid w:val="00A855BB"/>
    <w:rsid w:val="00A9193F"/>
    <w:rsid w:val="00A922B8"/>
    <w:rsid w:val="00A9242A"/>
    <w:rsid w:val="00A96D76"/>
    <w:rsid w:val="00A9720C"/>
    <w:rsid w:val="00A9736B"/>
    <w:rsid w:val="00AA40FD"/>
    <w:rsid w:val="00AA586D"/>
    <w:rsid w:val="00AA66A5"/>
    <w:rsid w:val="00AA74A9"/>
    <w:rsid w:val="00AB00B9"/>
    <w:rsid w:val="00AB0885"/>
    <w:rsid w:val="00AB0F79"/>
    <w:rsid w:val="00AB1184"/>
    <w:rsid w:val="00AB1724"/>
    <w:rsid w:val="00AB3402"/>
    <w:rsid w:val="00AB4E7A"/>
    <w:rsid w:val="00AB5E3A"/>
    <w:rsid w:val="00AB63B2"/>
    <w:rsid w:val="00AB6F25"/>
    <w:rsid w:val="00AB73A4"/>
    <w:rsid w:val="00AC0AF3"/>
    <w:rsid w:val="00AC3C1D"/>
    <w:rsid w:val="00AC41F0"/>
    <w:rsid w:val="00AC56BD"/>
    <w:rsid w:val="00AC5D11"/>
    <w:rsid w:val="00AC6F20"/>
    <w:rsid w:val="00AC7AA3"/>
    <w:rsid w:val="00AD0091"/>
    <w:rsid w:val="00AD0DF7"/>
    <w:rsid w:val="00AD43EE"/>
    <w:rsid w:val="00AD5085"/>
    <w:rsid w:val="00AD6578"/>
    <w:rsid w:val="00AD74A6"/>
    <w:rsid w:val="00AE01A6"/>
    <w:rsid w:val="00AE0A1A"/>
    <w:rsid w:val="00AE0C24"/>
    <w:rsid w:val="00AE0DF1"/>
    <w:rsid w:val="00AE1EF7"/>
    <w:rsid w:val="00AF121B"/>
    <w:rsid w:val="00AF2FF6"/>
    <w:rsid w:val="00AF442A"/>
    <w:rsid w:val="00AF5675"/>
    <w:rsid w:val="00B02B52"/>
    <w:rsid w:val="00B0307B"/>
    <w:rsid w:val="00B03172"/>
    <w:rsid w:val="00B03371"/>
    <w:rsid w:val="00B03FBC"/>
    <w:rsid w:val="00B10ABA"/>
    <w:rsid w:val="00B13E10"/>
    <w:rsid w:val="00B141E1"/>
    <w:rsid w:val="00B1420A"/>
    <w:rsid w:val="00B15E1C"/>
    <w:rsid w:val="00B16A40"/>
    <w:rsid w:val="00B214DA"/>
    <w:rsid w:val="00B22023"/>
    <w:rsid w:val="00B2241A"/>
    <w:rsid w:val="00B24961"/>
    <w:rsid w:val="00B25699"/>
    <w:rsid w:val="00B259DB"/>
    <w:rsid w:val="00B266A4"/>
    <w:rsid w:val="00B26705"/>
    <w:rsid w:val="00B35277"/>
    <w:rsid w:val="00B35431"/>
    <w:rsid w:val="00B35D56"/>
    <w:rsid w:val="00B36058"/>
    <w:rsid w:val="00B36566"/>
    <w:rsid w:val="00B37005"/>
    <w:rsid w:val="00B41507"/>
    <w:rsid w:val="00B42387"/>
    <w:rsid w:val="00B42BC4"/>
    <w:rsid w:val="00B42D82"/>
    <w:rsid w:val="00B43CBD"/>
    <w:rsid w:val="00B43FA2"/>
    <w:rsid w:val="00B44512"/>
    <w:rsid w:val="00B4516E"/>
    <w:rsid w:val="00B45783"/>
    <w:rsid w:val="00B46AEE"/>
    <w:rsid w:val="00B475CD"/>
    <w:rsid w:val="00B51B4D"/>
    <w:rsid w:val="00B529D7"/>
    <w:rsid w:val="00B5755C"/>
    <w:rsid w:val="00B630B3"/>
    <w:rsid w:val="00B639C4"/>
    <w:rsid w:val="00B66C77"/>
    <w:rsid w:val="00B708C4"/>
    <w:rsid w:val="00B71CD3"/>
    <w:rsid w:val="00B748CD"/>
    <w:rsid w:val="00B75125"/>
    <w:rsid w:val="00B762EE"/>
    <w:rsid w:val="00B778C0"/>
    <w:rsid w:val="00B77EC7"/>
    <w:rsid w:val="00B80C1E"/>
    <w:rsid w:val="00B81DE8"/>
    <w:rsid w:val="00B82187"/>
    <w:rsid w:val="00B84A11"/>
    <w:rsid w:val="00B84EE4"/>
    <w:rsid w:val="00B859C5"/>
    <w:rsid w:val="00B86267"/>
    <w:rsid w:val="00B8670B"/>
    <w:rsid w:val="00B86B4D"/>
    <w:rsid w:val="00B907CC"/>
    <w:rsid w:val="00B90975"/>
    <w:rsid w:val="00B90B4C"/>
    <w:rsid w:val="00B915DE"/>
    <w:rsid w:val="00B926E6"/>
    <w:rsid w:val="00B92C00"/>
    <w:rsid w:val="00B93E69"/>
    <w:rsid w:val="00B94BA3"/>
    <w:rsid w:val="00B952FC"/>
    <w:rsid w:val="00B95B78"/>
    <w:rsid w:val="00BA1531"/>
    <w:rsid w:val="00BA2FD6"/>
    <w:rsid w:val="00BA34A1"/>
    <w:rsid w:val="00BA3B63"/>
    <w:rsid w:val="00BA3DC5"/>
    <w:rsid w:val="00BA4529"/>
    <w:rsid w:val="00BA4825"/>
    <w:rsid w:val="00BA59B0"/>
    <w:rsid w:val="00BA5DB0"/>
    <w:rsid w:val="00BA7ADD"/>
    <w:rsid w:val="00BA7D0D"/>
    <w:rsid w:val="00BB1C54"/>
    <w:rsid w:val="00BB287E"/>
    <w:rsid w:val="00BB4CA6"/>
    <w:rsid w:val="00BB55CE"/>
    <w:rsid w:val="00BC1957"/>
    <w:rsid w:val="00BC27ED"/>
    <w:rsid w:val="00BC2B52"/>
    <w:rsid w:val="00BC3390"/>
    <w:rsid w:val="00BC5C29"/>
    <w:rsid w:val="00BC6395"/>
    <w:rsid w:val="00BC686A"/>
    <w:rsid w:val="00BD0B6D"/>
    <w:rsid w:val="00BD27A8"/>
    <w:rsid w:val="00BD29A1"/>
    <w:rsid w:val="00BD302C"/>
    <w:rsid w:val="00BD3D78"/>
    <w:rsid w:val="00BD423F"/>
    <w:rsid w:val="00BD582A"/>
    <w:rsid w:val="00BD6410"/>
    <w:rsid w:val="00BD78CC"/>
    <w:rsid w:val="00BE2F88"/>
    <w:rsid w:val="00BE3040"/>
    <w:rsid w:val="00BE39B7"/>
    <w:rsid w:val="00BE43A5"/>
    <w:rsid w:val="00BE4A95"/>
    <w:rsid w:val="00BE4F5C"/>
    <w:rsid w:val="00BE7F33"/>
    <w:rsid w:val="00BF0650"/>
    <w:rsid w:val="00BF117F"/>
    <w:rsid w:val="00BF1418"/>
    <w:rsid w:val="00BF20DF"/>
    <w:rsid w:val="00BF3B5B"/>
    <w:rsid w:val="00BF4152"/>
    <w:rsid w:val="00BF55CE"/>
    <w:rsid w:val="00BF5A11"/>
    <w:rsid w:val="00BF6DD1"/>
    <w:rsid w:val="00C01A84"/>
    <w:rsid w:val="00C02389"/>
    <w:rsid w:val="00C0259E"/>
    <w:rsid w:val="00C04082"/>
    <w:rsid w:val="00C044DD"/>
    <w:rsid w:val="00C04921"/>
    <w:rsid w:val="00C04B0C"/>
    <w:rsid w:val="00C07954"/>
    <w:rsid w:val="00C10E3D"/>
    <w:rsid w:val="00C11F2C"/>
    <w:rsid w:val="00C12081"/>
    <w:rsid w:val="00C12938"/>
    <w:rsid w:val="00C129FD"/>
    <w:rsid w:val="00C12D62"/>
    <w:rsid w:val="00C12DC2"/>
    <w:rsid w:val="00C13709"/>
    <w:rsid w:val="00C13FA1"/>
    <w:rsid w:val="00C14C8A"/>
    <w:rsid w:val="00C15C2B"/>
    <w:rsid w:val="00C161E9"/>
    <w:rsid w:val="00C20B07"/>
    <w:rsid w:val="00C21145"/>
    <w:rsid w:val="00C2158E"/>
    <w:rsid w:val="00C21E80"/>
    <w:rsid w:val="00C22A1D"/>
    <w:rsid w:val="00C231B4"/>
    <w:rsid w:val="00C25B26"/>
    <w:rsid w:val="00C25D3C"/>
    <w:rsid w:val="00C27A87"/>
    <w:rsid w:val="00C30D84"/>
    <w:rsid w:val="00C321E2"/>
    <w:rsid w:val="00C33795"/>
    <w:rsid w:val="00C343F0"/>
    <w:rsid w:val="00C351F9"/>
    <w:rsid w:val="00C36487"/>
    <w:rsid w:val="00C37DF6"/>
    <w:rsid w:val="00C40912"/>
    <w:rsid w:val="00C422D3"/>
    <w:rsid w:val="00C42BC8"/>
    <w:rsid w:val="00C44E93"/>
    <w:rsid w:val="00C479DC"/>
    <w:rsid w:val="00C47AA4"/>
    <w:rsid w:val="00C47CF2"/>
    <w:rsid w:val="00C505C2"/>
    <w:rsid w:val="00C5078E"/>
    <w:rsid w:val="00C50B58"/>
    <w:rsid w:val="00C513AF"/>
    <w:rsid w:val="00C517CB"/>
    <w:rsid w:val="00C53291"/>
    <w:rsid w:val="00C54480"/>
    <w:rsid w:val="00C56636"/>
    <w:rsid w:val="00C57124"/>
    <w:rsid w:val="00C61476"/>
    <w:rsid w:val="00C6299F"/>
    <w:rsid w:val="00C64253"/>
    <w:rsid w:val="00C67C26"/>
    <w:rsid w:val="00C70208"/>
    <w:rsid w:val="00C71F91"/>
    <w:rsid w:val="00C7295E"/>
    <w:rsid w:val="00C7315E"/>
    <w:rsid w:val="00C74A06"/>
    <w:rsid w:val="00C75043"/>
    <w:rsid w:val="00C75686"/>
    <w:rsid w:val="00C758A6"/>
    <w:rsid w:val="00C75A16"/>
    <w:rsid w:val="00C80542"/>
    <w:rsid w:val="00C80E03"/>
    <w:rsid w:val="00C81518"/>
    <w:rsid w:val="00C82B8D"/>
    <w:rsid w:val="00C830D6"/>
    <w:rsid w:val="00C83663"/>
    <w:rsid w:val="00C836A2"/>
    <w:rsid w:val="00C83DE4"/>
    <w:rsid w:val="00C842D2"/>
    <w:rsid w:val="00C85096"/>
    <w:rsid w:val="00C8629A"/>
    <w:rsid w:val="00C87832"/>
    <w:rsid w:val="00C87FB4"/>
    <w:rsid w:val="00C907EF"/>
    <w:rsid w:val="00C90FC5"/>
    <w:rsid w:val="00C9294F"/>
    <w:rsid w:val="00C9297A"/>
    <w:rsid w:val="00C937A4"/>
    <w:rsid w:val="00C947BF"/>
    <w:rsid w:val="00C94D69"/>
    <w:rsid w:val="00C95205"/>
    <w:rsid w:val="00C96624"/>
    <w:rsid w:val="00C9687D"/>
    <w:rsid w:val="00C9752D"/>
    <w:rsid w:val="00C97A14"/>
    <w:rsid w:val="00C97FB9"/>
    <w:rsid w:val="00CA11FA"/>
    <w:rsid w:val="00CA20B8"/>
    <w:rsid w:val="00CA2BAC"/>
    <w:rsid w:val="00CA31F0"/>
    <w:rsid w:val="00CA4230"/>
    <w:rsid w:val="00CA5108"/>
    <w:rsid w:val="00CA7683"/>
    <w:rsid w:val="00CB035D"/>
    <w:rsid w:val="00CB077F"/>
    <w:rsid w:val="00CB0928"/>
    <w:rsid w:val="00CB0B0A"/>
    <w:rsid w:val="00CB1214"/>
    <w:rsid w:val="00CB1262"/>
    <w:rsid w:val="00CB2178"/>
    <w:rsid w:val="00CB232E"/>
    <w:rsid w:val="00CB28FB"/>
    <w:rsid w:val="00CB34F6"/>
    <w:rsid w:val="00CB5669"/>
    <w:rsid w:val="00CB69D0"/>
    <w:rsid w:val="00CB6B4E"/>
    <w:rsid w:val="00CB7EE1"/>
    <w:rsid w:val="00CC194D"/>
    <w:rsid w:val="00CC2166"/>
    <w:rsid w:val="00CC21A4"/>
    <w:rsid w:val="00CC268A"/>
    <w:rsid w:val="00CC2787"/>
    <w:rsid w:val="00CC318E"/>
    <w:rsid w:val="00CC3CAF"/>
    <w:rsid w:val="00CC4A2B"/>
    <w:rsid w:val="00CC6C4F"/>
    <w:rsid w:val="00CC6D84"/>
    <w:rsid w:val="00CC782B"/>
    <w:rsid w:val="00CC7FDC"/>
    <w:rsid w:val="00CD0128"/>
    <w:rsid w:val="00CD0E27"/>
    <w:rsid w:val="00CD15DA"/>
    <w:rsid w:val="00CD1C23"/>
    <w:rsid w:val="00CD2CE1"/>
    <w:rsid w:val="00CD3E66"/>
    <w:rsid w:val="00CD3FE9"/>
    <w:rsid w:val="00CD5036"/>
    <w:rsid w:val="00CD722B"/>
    <w:rsid w:val="00CE162B"/>
    <w:rsid w:val="00CE2C19"/>
    <w:rsid w:val="00CE3614"/>
    <w:rsid w:val="00CE4F51"/>
    <w:rsid w:val="00CE4FCC"/>
    <w:rsid w:val="00CE5E5B"/>
    <w:rsid w:val="00CE5E8E"/>
    <w:rsid w:val="00CE62EF"/>
    <w:rsid w:val="00CE66D2"/>
    <w:rsid w:val="00CE7063"/>
    <w:rsid w:val="00CF2FBF"/>
    <w:rsid w:val="00CF3B99"/>
    <w:rsid w:val="00CF3E75"/>
    <w:rsid w:val="00CF54A2"/>
    <w:rsid w:val="00CF66BA"/>
    <w:rsid w:val="00CF6EA2"/>
    <w:rsid w:val="00CF705C"/>
    <w:rsid w:val="00D00CF7"/>
    <w:rsid w:val="00D01B52"/>
    <w:rsid w:val="00D02624"/>
    <w:rsid w:val="00D02D3A"/>
    <w:rsid w:val="00D04456"/>
    <w:rsid w:val="00D044F3"/>
    <w:rsid w:val="00D049C6"/>
    <w:rsid w:val="00D05EC8"/>
    <w:rsid w:val="00D07329"/>
    <w:rsid w:val="00D0775D"/>
    <w:rsid w:val="00D10591"/>
    <w:rsid w:val="00D10660"/>
    <w:rsid w:val="00D126AA"/>
    <w:rsid w:val="00D137A3"/>
    <w:rsid w:val="00D14AC1"/>
    <w:rsid w:val="00D14D54"/>
    <w:rsid w:val="00D15C84"/>
    <w:rsid w:val="00D160CC"/>
    <w:rsid w:val="00D166FC"/>
    <w:rsid w:val="00D17B39"/>
    <w:rsid w:val="00D21544"/>
    <w:rsid w:val="00D23419"/>
    <w:rsid w:val="00D239D8"/>
    <w:rsid w:val="00D23D79"/>
    <w:rsid w:val="00D24892"/>
    <w:rsid w:val="00D24AE5"/>
    <w:rsid w:val="00D250FF"/>
    <w:rsid w:val="00D25CF9"/>
    <w:rsid w:val="00D25ED5"/>
    <w:rsid w:val="00D26956"/>
    <w:rsid w:val="00D26F3D"/>
    <w:rsid w:val="00D2704E"/>
    <w:rsid w:val="00D3376E"/>
    <w:rsid w:val="00D37F5E"/>
    <w:rsid w:val="00D405CE"/>
    <w:rsid w:val="00D413C7"/>
    <w:rsid w:val="00D41DFF"/>
    <w:rsid w:val="00D427D8"/>
    <w:rsid w:val="00D43243"/>
    <w:rsid w:val="00D43DC8"/>
    <w:rsid w:val="00D45219"/>
    <w:rsid w:val="00D468F1"/>
    <w:rsid w:val="00D477A0"/>
    <w:rsid w:val="00D506D0"/>
    <w:rsid w:val="00D55084"/>
    <w:rsid w:val="00D554BA"/>
    <w:rsid w:val="00D602BD"/>
    <w:rsid w:val="00D61769"/>
    <w:rsid w:val="00D62877"/>
    <w:rsid w:val="00D64958"/>
    <w:rsid w:val="00D652AD"/>
    <w:rsid w:val="00D667FC"/>
    <w:rsid w:val="00D67ACC"/>
    <w:rsid w:val="00D702AF"/>
    <w:rsid w:val="00D7072C"/>
    <w:rsid w:val="00D75705"/>
    <w:rsid w:val="00D765E4"/>
    <w:rsid w:val="00D77283"/>
    <w:rsid w:val="00D77E79"/>
    <w:rsid w:val="00D80A1F"/>
    <w:rsid w:val="00D83794"/>
    <w:rsid w:val="00D8391B"/>
    <w:rsid w:val="00D83E66"/>
    <w:rsid w:val="00D85D01"/>
    <w:rsid w:val="00D85DE6"/>
    <w:rsid w:val="00D8609D"/>
    <w:rsid w:val="00D860D4"/>
    <w:rsid w:val="00D860D7"/>
    <w:rsid w:val="00D868B5"/>
    <w:rsid w:val="00D934FB"/>
    <w:rsid w:val="00D962CD"/>
    <w:rsid w:val="00D96966"/>
    <w:rsid w:val="00D96DA8"/>
    <w:rsid w:val="00DA1567"/>
    <w:rsid w:val="00DA15FC"/>
    <w:rsid w:val="00DA1F2F"/>
    <w:rsid w:val="00DA3A20"/>
    <w:rsid w:val="00DA4118"/>
    <w:rsid w:val="00DA49CC"/>
    <w:rsid w:val="00DA536D"/>
    <w:rsid w:val="00DA6503"/>
    <w:rsid w:val="00DA7D3F"/>
    <w:rsid w:val="00DA7F8B"/>
    <w:rsid w:val="00DB1028"/>
    <w:rsid w:val="00DB2B18"/>
    <w:rsid w:val="00DB32CD"/>
    <w:rsid w:val="00DB3F02"/>
    <w:rsid w:val="00DB4703"/>
    <w:rsid w:val="00DB4C40"/>
    <w:rsid w:val="00DC030C"/>
    <w:rsid w:val="00DC0888"/>
    <w:rsid w:val="00DC0F8D"/>
    <w:rsid w:val="00DC1318"/>
    <w:rsid w:val="00DC1A9F"/>
    <w:rsid w:val="00DC228A"/>
    <w:rsid w:val="00DC4DE4"/>
    <w:rsid w:val="00DC559A"/>
    <w:rsid w:val="00DC586B"/>
    <w:rsid w:val="00DC58A0"/>
    <w:rsid w:val="00DC5F29"/>
    <w:rsid w:val="00DD174F"/>
    <w:rsid w:val="00DD201F"/>
    <w:rsid w:val="00DD6072"/>
    <w:rsid w:val="00DD6A1F"/>
    <w:rsid w:val="00DD7390"/>
    <w:rsid w:val="00DE1B18"/>
    <w:rsid w:val="00DE543B"/>
    <w:rsid w:val="00DE644E"/>
    <w:rsid w:val="00DE6B77"/>
    <w:rsid w:val="00DE74CF"/>
    <w:rsid w:val="00DF0087"/>
    <w:rsid w:val="00DF0713"/>
    <w:rsid w:val="00DF0C02"/>
    <w:rsid w:val="00DF278F"/>
    <w:rsid w:val="00DF337C"/>
    <w:rsid w:val="00DF634F"/>
    <w:rsid w:val="00DF6F22"/>
    <w:rsid w:val="00DF7010"/>
    <w:rsid w:val="00DF7490"/>
    <w:rsid w:val="00DF7716"/>
    <w:rsid w:val="00DF7E80"/>
    <w:rsid w:val="00E02A7E"/>
    <w:rsid w:val="00E02B4A"/>
    <w:rsid w:val="00E02DF6"/>
    <w:rsid w:val="00E0355A"/>
    <w:rsid w:val="00E0429A"/>
    <w:rsid w:val="00E051FB"/>
    <w:rsid w:val="00E05598"/>
    <w:rsid w:val="00E07415"/>
    <w:rsid w:val="00E07C76"/>
    <w:rsid w:val="00E07FD6"/>
    <w:rsid w:val="00E106A5"/>
    <w:rsid w:val="00E1085F"/>
    <w:rsid w:val="00E10D47"/>
    <w:rsid w:val="00E115F8"/>
    <w:rsid w:val="00E11A10"/>
    <w:rsid w:val="00E142B4"/>
    <w:rsid w:val="00E14957"/>
    <w:rsid w:val="00E15C00"/>
    <w:rsid w:val="00E15F6D"/>
    <w:rsid w:val="00E15F8E"/>
    <w:rsid w:val="00E16E7C"/>
    <w:rsid w:val="00E17602"/>
    <w:rsid w:val="00E20B18"/>
    <w:rsid w:val="00E22577"/>
    <w:rsid w:val="00E24393"/>
    <w:rsid w:val="00E24E72"/>
    <w:rsid w:val="00E25BC5"/>
    <w:rsid w:val="00E26749"/>
    <w:rsid w:val="00E308E0"/>
    <w:rsid w:val="00E31473"/>
    <w:rsid w:val="00E3149D"/>
    <w:rsid w:val="00E315D2"/>
    <w:rsid w:val="00E32CF7"/>
    <w:rsid w:val="00E34620"/>
    <w:rsid w:val="00E36CB5"/>
    <w:rsid w:val="00E36ECA"/>
    <w:rsid w:val="00E4144B"/>
    <w:rsid w:val="00E41CBB"/>
    <w:rsid w:val="00E426D4"/>
    <w:rsid w:val="00E4299D"/>
    <w:rsid w:val="00E4334C"/>
    <w:rsid w:val="00E4501B"/>
    <w:rsid w:val="00E450BD"/>
    <w:rsid w:val="00E458D6"/>
    <w:rsid w:val="00E46C9E"/>
    <w:rsid w:val="00E505EB"/>
    <w:rsid w:val="00E50684"/>
    <w:rsid w:val="00E537EE"/>
    <w:rsid w:val="00E54FD0"/>
    <w:rsid w:val="00E55046"/>
    <w:rsid w:val="00E5654B"/>
    <w:rsid w:val="00E57171"/>
    <w:rsid w:val="00E60236"/>
    <w:rsid w:val="00E62484"/>
    <w:rsid w:val="00E649A4"/>
    <w:rsid w:val="00E64DE3"/>
    <w:rsid w:val="00E66437"/>
    <w:rsid w:val="00E66E38"/>
    <w:rsid w:val="00E67628"/>
    <w:rsid w:val="00E6790C"/>
    <w:rsid w:val="00E70A6B"/>
    <w:rsid w:val="00E70EE6"/>
    <w:rsid w:val="00E71C5E"/>
    <w:rsid w:val="00E748F8"/>
    <w:rsid w:val="00E75B6C"/>
    <w:rsid w:val="00E75E13"/>
    <w:rsid w:val="00E75EB3"/>
    <w:rsid w:val="00E76FB6"/>
    <w:rsid w:val="00E80052"/>
    <w:rsid w:val="00E8138F"/>
    <w:rsid w:val="00E82FF2"/>
    <w:rsid w:val="00E83394"/>
    <w:rsid w:val="00E834DC"/>
    <w:rsid w:val="00E875AF"/>
    <w:rsid w:val="00E879CE"/>
    <w:rsid w:val="00E87F13"/>
    <w:rsid w:val="00E9043F"/>
    <w:rsid w:val="00E90EBE"/>
    <w:rsid w:val="00E92057"/>
    <w:rsid w:val="00E922A9"/>
    <w:rsid w:val="00E93715"/>
    <w:rsid w:val="00E94D18"/>
    <w:rsid w:val="00E95D62"/>
    <w:rsid w:val="00E964DC"/>
    <w:rsid w:val="00E96E27"/>
    <w:rsid w:val="00E97A21"/>
    <w:rsid w:val="00E97A5B"/>
    <w:rsid w:val="00EA03B4"/>
    <w:rsid w:val="00EA0F98"/>
    <w:rsid w:val="00EA266D"/>
    <w:rsid w:val="00EA3110"/>
    <w:rsid w:val="00EA5E75"/>
    <w:rsid w:val="00EA5E8A"/>
    <w:rsid w:val="00EA6629"/>
    <w:rsid w:val="00EA689E"/>
    <w:rsid w:val="00EA6B25"/>
    <w:rsid w:val="00EA7D30"/>
    <w:rsid w:val="00EB0960"/>
    <w:rsid w:val="00EB1611"/>
    <w:rsid w:val="00EB1CDA"/>
    <w:rsid w:val="00EB4A14"/>
    <w:rsid w:val="00EB5A8A"/>
    <w:rsid w:val="00EB5BDC"/>
    <w:rsid w:val="00EB5E87"/>
    <w:rsid w:val="00EB6776"/>
    <w:rsid w:val="00EB67AF"/>
    <w:rsid w:val="00EC18E9"/>
    <w:rsid w:val="00EC2D9C"/>
    <w:rsid w:val="00EC5180"/>
    <w:rsid w:val="00EC549A"/>
    <w:rsid w:val="00EC5918"/>
    <w:rsid w:val="00EC59B2"/>
    <w:rsid w:val="00EC6E85"/>
    <w:rsid w:val="00ED0953"/>
    <w:rsid w:val="00ED0EF8"/>
    <w:rsid w:val="00ED19B3"/>
    <w:rsid w:val="00ED282E"/>
    <w:rsid w:val="00ED3001"/>
    <w:rsid w:val="00ED4901"/>
    <w:rsid w:val="00ED5FFF"/>
    <w:rsid w:val="00EE3ACD"/>
    <w:rsid w:val="00EE3F65"/>
    <w:rsid w:val="00EE41AE"/>
    <w:rsid w:val="00EE4336"/>
    <w:rsid w:val="00EE4E3C"/>
    <w:rsid w:val="00EE4E7B"/>
    <w:rsid w:val="00EE4F23"/>
    <w:rsid w:val="00EE5820"/>
    <w:rsid w:val="00EE5F45"/>
    <w:rsid w:val="00EE626B"/>
    <w:rsid w:val="00EE70DD"/>
    <w:rsid w:val="00EE75CB"/>
    <w:rsid w:val="00EF07E2"/>
    <w:rsid w:val="00EF217A"/>
    <w:rsid w:val="00EF2A9E"/>
    <w:rsid w:val="00EF3A12"/>
    <w:rsid w:val="00EF4BB4"/>
    <w:rsid w:val="00EF6AE8"/>
    <w:rsid w:val="00EF6C43"/>
    <w:rsid w:val="00EF76B5"/>
    <w:rsid w:val="00F0050B"/>
    <w:rsid w:val="00F00FEF"/>
    <w:rsid w:val="00F01627"/>
    <w:rsid w:val="00F0261B"/>
    <w:rsid w:val="00F02669"/>
    <w:rsid w:val="00F03B7B"/>
    <w:rsid w:val="00F047ED"/>
    <w:rsid w:val="00F05B83"/>
    <w:rsid w:val="00F05C8B"/>
    <w:rsid w:val="00F05CFB"/>
    <w:rsid w:val="00F06EEE"/>
    <w:rsid w:val="00F070B8"/>
    <w:rsid w:val="00F104F1"/>
    <w:rsid w:val="00F1070A"/>
    <w:rsid w:val="00F10ADF"/>
    <w:rsid w:val="00F11770"/>
    <w:rsid w:val="00F11E01"/>
    <w:rsid w:val="00F12CFE"/>
    <w:rsid w:val="00F133A4"/>
    <w:rsid w:val="00F133DB"/>
    <w:rsid w:val="00F1411B"/>
    <w:rsid w:val="00F1549E"/>
    <w:rsid w:val="00F16456"/>
    <w:rsid w:val="00F169A5"/>
    <w:rsid w:val="00F21B51"/>
    <w:rsid w:val="00F23272"/>
    <w:rsid w:val="00F244BB"/>
    <w:rsid w:val="00F2485E"/>
    <w:rsid w:val="00F24D98"/>
    <w:rsid w:val="00F26D44"/>
    <w:rsid w:val="00F27AAD"/>
    <w:rsid w:val="00F30217"/>
    <w:rsid w:val="00F324F3"/>
    <w:rsid w:val="00F3393F"/>
    <w:rsid w:val="00F348FF"/>
    <w:rsid w:val="00F34BCF"/>
    <w:rsid w:val="00F34F8B"/>
    <w:rsid w:val="00F35007"/>
    <w:rsid w:val="00F35770"/>
    <w:rsid w:val="00F3609C"/>
    <w:rsid w:val="00F373B0"/>
    <w:rsid w:val="00F37A45"/>
    <w:rsid w:val="00F37B14"/>
    <w:rsid w:val="00F40C0C"/>
    <w:rsid w:val="00F41B07"/>
    <w:rsid w:val="00F42D77"/>
    <w:rsid w:val="00F43956"/>
    <w:rsid w:val="00F44265"/>
    <w:rsid w:val="00F44C57"/>
    <w:rsid w:val="00F45390"/>
    <w:rsid w:val="00F463A5"/>
    <w:rsid w:val="00F46E71"/>
    <w:rsid w:val="00F46E9F"/>
    <w:rsid w:val="00F47721"/>
    <w:rsid w:val="00F47AD3"/>
    <w:rsid w:val="00F50C4F"/>
    <w:rsid w:val="00F513A0"/>
    <w:rsid w:val="00F5151E"/>
    <w:rsid w:val="00F51E96"/>
    <w:rsid w:val="00F53E53"/>
    <w:rsid w:val="00F543A8"/>
    <w:rsid w:val="00F54E5E"/>
    <w:rsid w:val="00F56723"/>
    <w:rsid w:val="00F56CDD"/>
    <w:rsid w:val="00F57292"/>
    <w:rsid w:val="00F57559"/>
    <w:rsid w:val="00F57F97"/>
    <w:rsid w:val="00F6034B"/>
    <w:rsid w:val="00F631FF"/>
    <w:rsid w:val="00F63712"/>
    <w:rsid w:val="00F63BB7"/>
    <w:rsid w:val="00F63EE9"/>
    <w:rsid w:val="00F65865"/>
    <w:rsid w:val="00F6599E"/>
    <w:rsid w:val="00F65A7B"/>
    <w:rsid w:val="00F6620C"/>
    <w:rsid w:val="00F6624C"/>
    <w:rsid w:val="00F667A3"/>
    <w:rsid w:val="00F67941"/>
    <w:rsid w:val="00F67C55"/>
    <w:rsid w:val="00F700C9"/>
    <w:rsid w:val="00F70CEE"/>
    <w:rsid w:val="00F70D5A"/>
    <w:rsid w:val="00F719D3"/>
    <w:rsid w:val="00F732F6"/>
    <w:rsid w:val="00F75E8F"/>
    <w:rsid w:val="00F771D4"/>
    <w:rsid w:val="00F809D1"/>
    <w:rsid w:val="00F81473"/>
    <w:rsid w:val="00F82591"/>
    <w:rsid w:val="00F832BD"/>
    <w:rsid w:val="00F833D3"/>
    <w:rsid w:val="00F83C8E"/>
    <w:rsid w:val="00F84F15"/>
    <w:rsid w:val="00F85A2B"/>
    <w:rsid w:val="00F85CF8"/>
    <w:rsid w:val="00F86C58"/>
    <w:rsid w:val="00F87813"/>
    <w:rsid w:val="00F90ABE"/>
    <w:rsid w:val="00F92551"/>
    <w:rsid w:val="00F9255B"/>
    <w:rsid w:val="00F92BE7"/>
    <w:rsid w:val="00F946FE"/>
    <w:rsid w:val="00F9489B"/>
    <w:rsid w:val="00F9690C"/>
    <w:rsid w:val="00F96F59"/>
    <w:rsid w:val="00FA1761"/>
    <w:rsid w:val="00FA235A"/>
    <w:rsid w:val="00FA2997"/>
    <w:rsid w:val="00FA2EE3"/>
    <w:rsid w:val="00FA3011"/>
    <w:rsid w:val="00FA32D7"/>
    <w:rsid w:val="00FA3556"/>
    <w:rsid w:val="00FA3FAA"/>
    <w:rsid w:val="00FA4274"/>
    <w:rsid w:val="00FA4334"/>
    <w:rsid w:val="00FA4D11"/>
    <w:rsid w:val="00FA536D"/>
    <w:rsid w:val="00FA54AD"/>
    <w:rsid w:val="00FA719C"/>
    <w:rsid w:val="00FA7EEE"/>
    <w:rsid w:val="00FB039D"/>
    <w:rsid w:val="00FB04C6"/>
    <w:rsid w:val="00FB14C9"/>
    <w:rsid w:val="00FB153D"/>
    <w:rsid w:val="00FB2D2D"/>
    <w:rsid w:val="00FB33B4"/>
    <w:rsid w:val="00FB34D0"/>
    <w:rsid w:val="00FB57EC"/>
    <w:rsid w:val="00FB7E6F"/>
    <w:rsid w:val="00FB7FC4"/>
    <w:rsid w:val="00FC0441"/>
    <w:rsid w:val="00FC069E"/>
    <w:rsid w:val="00FC1D25"/>
    <w:rsid w:val="00FC2ABE"/>
    <w:rsid w:val="00FC2B1B"/>
    <w:rsid w:val="00FC2D82"/>
    <w:rsid w:val="00FC73CD"/>
    <w:rsid w:val="00FD0409"/>
    <w:rsid w:val="00FD0DDC"/>
    <w:rsid w:val="00FD210F"/>
    <w:rsid w:val="00FD2D6A"/>
    <w:rsid w:val="00FD3B8C"/>
    <w:rsid w:val="00FD5A4F"/>
    <w:rsid w:val="00FD657B"/>
    <w:rsid w:val="00FD685B"/>
    <w:rsid w:val="00FD70D2"/>
    <w:rsid w:val="00FE1D70"/>
    <w:rsid w:val="00FE26D3"/>
    <w:rsid w:val="00FE2C33"/>
    <w:rsid w:val="00FE2D6C"/>
    <w:rsid w:val="00FE32DA"/>
    <w:rsid w:val="00FE345A"/>
    <w:rsid w:val="00FE45C5"/>
    <w:rsid w:val="00FE4FB0"/>
    <w:rsid w:val="00FE7021"/>
    <w:rsid w:val="00FE7FEA"/>
    <w:rsid w:val="00FF039E"/>
    <w:rsid w:val="00FF1E90"/>
    <w:rsid w:val="00FF2DDC"/>
    <w:rsid w:val="00FF534E"/>
    <w:rsid w:val="00FF5CA5"/>
    <w:rsid w:val="00FF628B"/>
    <w:rsid w:val="00FF6454"/>
    <w:rsid w:val="00FF658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A86C56E"/>
  <w15:docId w15:val="{82D141D8-E0DB-48D1-8D14-D62CB10EA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7D5C84"/>
  </w:style>
  <w:style w:type="paragraph" w:styleId="Nadpis1">
    <w:name w:val="heading 1"/>
    <w:basedOn w:val="4991uroven"/>
    <w:next w:val="Normln"/>
    <w:link w:val="Nadpis1Char"/>
    <w:uiPriority w:val="99"/>
    <w:qFormat/>
    <w:rsid w:val="007B7905"/>
    <w:pPr>
      <w:outlineLvl w:val="0"/>
    </w:pPr>
    <w:rPr>
      <w:color w:val="auto"/>
      <w:sz w:val="40"/>
      <w:szCs w:val="40"/>
    </w:rPr>
  </w:style>
  <w:style w:type="paragraph" w:styleId="Nadpis2">
    <w:name w:val="heading 2"/>
    <w:basedOn w:val="4992uroven"/>
    <w:next w:val="Normln"/>
    <w:link w:val="Nadpis2Char"/>
    <w:qFormat/>
    <w:rsid w:val="007B7905"/>
    <w:pPr>
      <w:outlineLvl w:val="1"/>
    </w:pPr>
    <w:rPr>
      <w:color w:val="auto"/>
      <w:sz w:val="24"/>
      <w:szCs w:val="24"/>
    </w:rPr>
  </w:style>
  <w:style w:type="paragraph" w:styleId="Nadpis3">
    <w:name w:val="heading 3"/>
    <w:basedOn w:val="Normln"/>
    <w:next w:val="Normln"/>
    <w:link w:val="Nadpis3Char"/>
    <w:uiPriority w:val="99"/>
    <w:qFormat/>
    <w:rsid w:val="007D5C84"/>
    <w:pPr>
      <w:keepNext/>
      <w:outlineLvl w:val="2"/>
    </w:pPr>
    <w:rPr>
      <w:sz w:val="24"/>
      <w:szCs w:val="24"/>
    </w:rPr>
  </w:style>
  <w:style w:type="paragraph" w:styleId="Nadpis4">
    <w:name w:val="heading 4"/>
    <w:aliases w:val="Titul2"/>
    <w:basedOn w:val="Normln"/>
    <w:next w:val="Normln"/>
    <w:link w:val="Nadpis4Char"/>
    <w:qFormat/>
    <w:rsid w:val="007D5C84"/>
    <w:pPr>
      <w:keepNext/>
      <w:jc w:val="center"/>
      <w:outlineLvl w:val="3"/>
    </w:pPr>
    <w:rPr>
      <w:sz w:val="24"/>
      <w:szCs w:val="24"/>
    </w:rPr>
  </w:style>
  <w:style w:type="paragraph" w:styleId="Nadpis5">
    <w:name w:val="heading 5"/>
    <w:basedOn w:val="Normln"/>
    <w:next w:val="Normln"/>
    <w:link w:val="Nadpis5Char"/>
    <w:uiPriority w:val="99"/>
    <w:qFormat/>
    <w:rsid w:val="007D5C84"/>
    <w:pPr>
      <w:keepNext/>
      <w:jc w:val="center"/>
      <w:outlineLvl w:val="4"/>
    </w:pPr>
    <w:rPr>
      <w:b/>
      <w:bCs/>
      <w:sz w:val="28"/>
      <w:szCs w:val="28"/>
    </w:rPr>
  </w:style>
  <w:style w:type="paragraph" w:styleId="Nadpis6">
    <w:name w:val="heading 6"/>
    <w:basedOn w:val="Normln"/>
    <w:next w:val="Normln"/>
    <w:link w:val="Nadpis6Char"/>
    <w:uiPriority w:val="99"/>
    <w:qFormat/>
    <w:rsid w:val="007D5C84"/>
    <w:pPr>
      <w:keepNext/>
      <w:ind w:left="705"/>
      <w:outlineLvl w:val="5"/>
    </w:pPr>
    <w:rPr>
      <w:b/>
      <w:bCs/>
      <w:i/>
      <w:iCs/>
      <w:sz w:val="24"/>
      <w:szCs w:val="24"/>
    </w:rPr>
  </w:style>
  <w:style w:type="paragraph" w:styleId="Nadpis7">
    <w:name w:val="heading 7"/>
    <w:basedOn w:val="Normln"/>
    <w:next w:val="Normln"/>
    <w:link w:val="Nadpis7Char"/>
    <w:uiPriority w:val="99"/>
    <w:qFormat/>
    <w:rsid w:val="007D5C84"/>
    <w:pPr>
      <w:keepNext/>
      <w:ind w:left="705"/>
      <w:outlineLvl w:val="6"/>
    </w:pPr>
    <w:rPr>
      <w:i/>
      <w:iCs/>
      <w:sz w:val="24"/>
      <w:szCs w:val="24"/>
    </w:rPr>
  </w:style>
  <w:style w:type="paragraph" w:styleId="Nadpis8">
    <w:name w:val="heading 8"/>
    <w:basedOn w:val="Normln"/>
    <w:next w:val="Normln"/>
    <w:link w:val="Nadpis8Char"/>
    <w:uiPriority w:val="99"/>
    <w:qFormat/>
    <w:rsid w:val="007D5C84"/>
    <w:pPr>
      <w:keepNext/>
      <w:ind w:left="1560" w:hanging="1560"/>
      <w:outlineLvl w:val="7"/>
    </w:pPr>
    <w:rPr>
      <w:sz w:val="24"/>
      <w:szCs w:val="24"/>
    </w:rPr>
  </w:style>
  <w:style w:type="paragraph" w:styleId="Nadpis9">
    <w:name w:val="heading 9"/>
    <w:basedOn w:val="Normln"/>
    <w:next w:val="Normln"/>
    <w:link w:val="Nadpis9Char"/>
    <w:uiPriority w:val="99"/>
    <w:qFormat/>
    <w:rsid w:val="007D5C84"/>
    <w:pPr>
      <w:keepNext/>
      <w:ind w:left="1560" w:hanging="851"/>
      <w:jc w:val="both"/>
      <w:outlineLvl w:val="8"/>
    </w:pPr>
    <w:rPr>
      <w:i/>
      <w:iCs/>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locked/>
    <w:rsid w:val="007B7905"/>
    <w:rPr>
      <w:rFonts w:ascii="Arial" w:hAnsi="Arial" w:cs="Arial"/>
      <w:b/>
      <w:bCs/>
      <w:sz w:val="40"/>
      <w:szCs w:val="40"/>
      <w:lang w:eastAsia="en-US"/>
    </w:rPr>
  </w:style>
  <w:style w:type="character" w:customStyle="1" w:styleId="Nadpis2Char">
    <w:name w:val="Nadpis 2 Char"/>
    <w:link w:val="Nadpis2"/>
    <w:uiPriority w:val="9"/>
    <w:locked/>
    <w:rsid w:val="007B7905"/>
    <w:rPr>
      <w:rFonts w:ascii="Arial" w:hAnsi="Arial" w:cs="Arial"/>
      <w:b/>
      <w:bCs/>
      <w:sz w:val="24"/>
      <w:szCs w:val="24"/>
      <w:lang w:eastAsia="en-US"/>
    </w:rPr>
  </w:style>
  <w:style w:type="character" w:customStyle="1" w:styleId="Nadpis3Char">
    <w:name w:val="Nadpis 3 Char"/>
    <w:link w:val="Nadpis3"/>
    <w:uiPriority w:val="99"/>
    <w:semiHidden/>
    <w:locked/>
    <w:rsid w:val="007D5C84"/>
    <w:rPr>
      <w:rFonts w:ascii="Cambria" w:hAnsi="Cambria" w:cs="Cambria"/>
      <w:b/>
      <w:bCs/>
      <w:sz w:val="26"/>
      <w:szCs w:val="26"/>
    </w:rPr>
  </w:style>
  <w:style w:type="character" w:customStyle="1" w:styleId="Nadpis4Char">
    <w:name w:val="Nadpis 4 Char"/>
    <w:aliases w:val="Titul2 Char"/>
    <w:link w:val="Nadpis4"/>
    <w:uiPriority w:val="99"/>
    <w:locked/>
    <w:rsid w:val="007D5C84"/>
    <w:rPr>
      <w:rFonts w:ascii="Calibri" w:hAnsi="Calibri" w:cs="Calibri"/>
      <w:b/>
      <w:bCs/>
      <w:sz w:val="28"/>
      <w:szCs w:val="28"/>
    </w:rPr>
  </w:style>
  <w:style w:type="character" w:customStyle="1" w:styleId="Nadpis5Char">
    <w:name w:val="Nadpis 5 Char"/>
    <w:link w:val="Nadpis5"/>
    <w:uiPriority w:val="99"/>
    <w:semiHidden/>
    <w:locked/>
    <w:rsid w:val="007D5C84"/>
    <w:rPr>
      <w:rFonts w:ascii="Calibri" w:hAnsi="Calibri" w:cs="Calibri"/>
      <w:b/>
      <w:bCs/>
      <w:i/>
      <w:iCs/>
      <w:sz w:val="26"/>
      <w:szCs w:val="26"/>
    </w:rPr>
  </w:style>
  <w:style w:type="character" w:customStyle="1" w:styleId="Nadpis6Char">
    <w:name w:val="Nadpis 6 Char"/>
    <w:link w:val="Nadpis6"/>
    <w:uiPriority w:val="99"/>
    <w:semiHidden/>
    <w:locked/>
    <w:rsid w:val="007D5C84"/>
    <w:rPr>
      <w:rFonts w:ascii="Calibri" w:hAnsi="Calibri" w:cs="Calibri"/>
      <w:b/>
      <w:bCs/>
    </w:rPr>
  </w:style>
  <w:style w:type="character" w:customStyle="1" w:styleId="Nadpis7Char">
    <w:name w:val="Nadpis 7 Char"/>
    <w:link w:val="Nadpis7"/>
    <w:uiPriority w:val="99"/>
    <w:semiHidden/>
    <w:locked/>
    <w:rsid w:val="007D5C84"/>
    <w:rPr>
      <w:rFonts w:ascii="Calibri" w:hAnsi="Calibri" w:cs="Calibri"/>
      <w:sz w:val="24"/>
      <w:szCs w:val="24"/>
    </w:rPr>
  </w:style>
  <w:style w:type="character" w:customStyle="1" w:styleId="Nadpis8Char">
    <w:name w:val="Nadpis 8 Char"/>
    <w:link w:val="Nadpis8"/>
    <w:uiPriority w:val="99"/>
    <w:semiHidden/>
    <w:locked/>
    <w:rsid w:val="007D5C84"/>
    <w:rPr>
      <w:rFonts w:ascii="Calibri" w:hAnsi="Calibri" w:cs="Calibri"/>
      <w:i/>
      <w:iCs/>
      <w:sz w:val="24"/>
      <w:szCs w:val="24"/>
    </w:rPr>
  </w:style>
  <w:style w:type="character" w:customStyle="1" w:styleId="Nadpis9Char">
    <w:name w:val="Nadpis 9 Char"/>
    <w:link w:val="Nadpis9"/>
    <w:uiPriority w:val="99"/>
    <w:semiHidden/>
    <w:locked/>
    <w:rsid w:val="007D5C84"/>
    <w:rPr>
      <w:rFonts w:ascii="Cambria" w:hAnsi="Cambria" w:cs="Cambria"/>
    </w:rPr>
  </w:style>
  <w:style w:type="paragraph" w:styleId="Zkladntext2">
    <w:name w:val="Body Text 2"/>
    <w:basedOn w:val="Normln"/>
    <w:link w:val="Zkladntext2Char"/>
    <w:uiPriority w:val="99"/>
    <w:rsid w:val="000D372B"/>
    <w:pPr>
      <w:spacing w:after="120" w:line="480" w:lineRule="auto"/>
    </w:pPr>
  </w:style>
  <w:style w:type="character" w:customStyle="1" w:styleId="Zkladntext2Char">
    <w:name w:val="Základní text 2 Char"/>
    <w:link w:val="Zkladntext2"/>
    <w:uiPriority w:val="99"/>
    <w:semiHidden/>
    <w:locked/>
    <w:rsid w:val="007D5C84"/>
    <w:rPr>
      <w:sz w:val="20"/>
      <w:szCs w:val="20"/>
    </w:rPr>
  </w:style>
  <w:style w:type="paragraph" w:styleId="Zkladntextodsazen2">
    <w:name w:val="Body Text Indent 2"/>
    <w:basedOn w:val="Normln"/>
    <w:link w:val="Zkladntextodsazen2Char"/>
    <w:uiPriority w:val="99"/>
    <w:rsid w:val="007D5C84"/>
    <w:pPr>
      <w:ind w:left="705"/>
      <w:jc w:val="both"/>
    </w:pPr>
    <w:rPr>
      <w:sz w:val="24"/>
      <w:szCs w:val="24"/>
    </w:rPr>
  </w:style>
  <w:style w:type="character" w:customStyle="1" w:styleId="Zkladntextodsazen2Char">
    <w:name w:val="Základní text odsazený 2 Char"/>
    <w:link w:val="Zkladntextodsazen2"/>
    <w:uiPriority w:val="99"/>
    <w:semiHidden/>
    <w:locked/>
    <w:rsid w:val="007D5C84"/>
    <w:rPr>
      <w:sz w:val="20"/>
      <w:szCs w:val="20"/>
    </w:rPr>
  </w:style>
  <w:style w:type="paragraph" w:styleId="Zpat">
    <w:name w:val="footer"/>
    <w:basedOn w:val="Normln"/>
    <w:link w:val="ZpatChar"/>
    <w:uiPriority w:val="99"/>
    <w:rsid w:val="007D5C84"/>
    <w:pPr>
      <w:tabs>
        <w:tab w:val="center" w:pos="4536"/>
        <w:tab w:val="right" w:pos="9072"/>
      </w:tabs>
    </w:pPr>
  </w:style>
  <w:style w:type="character" w:customStyle="1" w:styleId="ZpatChar">
    <w:name w:val="Zápatí Char"/>
    <w:link w:val="Zpat"/>
    <w:uiPriority w:val="99"/>
    <w:semiHidden/>
    <w:locked/>
    <w:rsid w:val="007D5C84"/>
    <w:rPr>
      <w:sz w:val="20"/>
      <w:szCs w:val="20"/>
    </w:rPr>
  </w:style>
  <w:style w:type="character" w:styleId="slostrnky">
    <w:name w:val="page number"/>
    <w:basedOn w:val="Standardnpsmoodstavce"/>
    <w:uiPriority w:val="99"/>
    <w:rsid w:val="007D5C84"/>
  </w:style>
  <w:style w:type="paragraph" w:styleId="Zkladntextodsazen3">
    <w:name w:val="Body Text Indent 3"/>
    <w:basedOn w:val="Normln"/>
    <w:link w:val="Zkladntextodsazen3Char"/>
    <w:uiPriority w:val="99"/>
    <w:rsid w:val="007D5C84"/>
    <w:pPr>
      <w:ind w:left="1560"/>
      <w:jc w:val="both"/>
    </w:pPr>
    <w:rPr>
      <w:sz w:val="24"/>
      <w:szCs w:val="24"/>
    </w:rPr>
  </w:style>
  <w:style w:type="character" w:customStyle="1" w:styleId="Zkladntextodsazen3Char">
    <w:name w:val="Základní text odsazený 3 Char"/>
    <w:link w:val="Zkladntextodsazen3"/>
    <w:uiPriority w:val="99"/>
    <w:semiHidden/>
    <w:locked/>
    <w:rsid w:val="007D5C84"/>
    <w:rPr>
      <w:sz w:val="16"/>
      <w:szCs w:val="16"/>
    </w:rPr>
  </w:style>
  <w:style w:type="character" w:styleId="Hypertextovodkaz">
    <w:name w:val="Hyperlink"/>
    <w:uiPriority w:val="99"/>
    <w:rsid w:val="007D5C84"/>
    <w:rPr>
      <w:color w:val="0000FF"/>
      <w:u w:val="single"/>
    </w:rPr>
  </w:style>
  <w:style w:type="character" w:styleId="Sledovanodkaz">
    <w:name w:val="FollowedHyperlink"/>
    <w:uiPriority w:val="99"/>
    <w:rsid w:val="007D5C84"/>
    <w:rPr>
      <w:color w:val="800080"/>
      <w:u w:val="single"/>
    </w:rPr>
  </w:style>
  <w:style w:type="paragraph" w:styleId="Zhlav">
    <w:name w:val="header"/>
    <w:aliases w:val="1. Zeile,text záhlaví"/>
    <w:basedOn w:val="Normln"/>
    <w:link w:val="ZhlavChar"/>
    <w:uiPriority w:val="99"/>
    <w:rsid w:val="007D5C84"/>
    <w:pPr>
      <w:tabs>
        <w:tab w:val="center" w:pos="4536"/>
        <w:tab w:val="right" w:pos="9072"/>
      </w:tabs>
    </w:pPr>
    <w:rPr>
      <w:sz w:val="24"/>
      <w:szCs w:val="24"/>
    </w:rPr>
  </w:style>
  <w:style w:type="character" w:customStyle="1" w:styleId="ZhlavChar">
    <w:name w:val="Záhlaví Char"/>
    <w:aliases w:val="1. Zeile Char,text záhlaví Char"/>
    <w:link w:val="Zhlav"/>
    <w:uiPriority w:val="99"/>
    <w:semiHidden/>
    <w:locked/>
    <w:rsid w:val="007D5C84"/>
    <w:rPr>
      <w:sz w:val="20"/>
      <w:szCs w:val="20"/>
    </w:rPr>
  </w:style>
  <w:style w:type="paragraph" w:styleId="Nzev">
    <w:name w:val="Title"/>
    <w:basedOn w:val="Normln"/>
    <w:link w:val="NzevChar"/>
    <w:uiPriority w:val="99"/>
    <w:qFormat/>
    <w:rsid w:val="007D5C84"/>
    <w:pPr>
      <w:jc w:val="center"/>
    </w:pPr>
    <w:rPr>
      <w:b/>
      <w:bCs/>
      <w:sz w:val="40"/>
      <w:szCs w:val="40"/>
    </w:rPr>
  </w:style>
  <w:style w:type="character" w:customStyle="1" w:styleId="NzevChar">
    <w:name w:val="Název Char"/>
    <w:link w:val="Nzev"/>
    <w:uiPriority w:val="99"/>
    <w:locked/>
    <w:rsid w:val="007D5C84"/>
    <w:rPr>
      <w:rFonts w:ascii="Cambria" w:hAnsi="Cambria" w:cs="Cambria"/>
      <w:b/>
      <w:bCs/>
      <w:kern w:val="28"/>
      <w:sz w:val="32"/>
      <w:szCs w:val="32"/>
    </w:rPr>
  </w:style>
  <w:style w:type="paragraph" w:styleId="Podnadpis">
    <w:name w:val="Subtitle"/>
    <w:basedOn w:val="Normln"/>
    <w:link w:val="PodnadpisChar"/>
    <w:uiPriority w:val="99"/>
    <w:qFormat/>
    <w:rsid w:val="007D5C84"/>
    <w:pPr>
      <w:jc w:val="center"/>
    </w:pPr>
    <w:rPr>
      <w:b/>
      <w:bCs/>
      <w:sz w:val="44"/>
      <w:szCs w:val="44"/>
    </w:rPr>
  </w:style>
  <w:style w:type="character" w:customStyle="1" w:styleId="PodnadpisChar">
    <w:name w:val="Podnadpis Char"/>
    <w:link w:val="Podnadpis"/>
    <w:uiPriority w:val="99"/>
    <w:locked/>
    <w:rsid w:val="007D5C84"/>
    <w:rPr>
      <w:rFonts w:ascii="Cambria" w:hAnsi="Cambria" w:cs="Cambria"/>
      <w:sz w:val="24"/>
      <w:szCs w:val="24"/>
    </w:rPr>
  </w:style>
  <w:style w:type="paragraph" w:styleId="Prosttext">
    <w:name w:val="Plain Text"/>
    <w:basedOn w:val="Normln"/>
    <w:link w:val="ProsttextChar"/>
    <w:uiPriority w:val="99"/>
    <w:rsid w:val="007D5C84"/>
    <w:rPr>
      <w:rFonts w:ascii="Courier New" w:hAnsi="Courier New" w:cs="Courier New"/>
    </w:rPr>
  </w:style>
  <w:style w:type="character" w:customStyle="1" w:styleId="ProsttextChar">
    <w:name w:val="Prostý text Char"/>
    <w:link w:val="Prosttext"/>
    <w:uiPriority w:val="99"/>
    <w:semiHidden/>
    <w:locked/>
    <w:rsid w:val="007D5C84"/>
    <w:rPr>
      <w:rFonts w:ascii="Courier New" w:hAnsi="Courier New" w:cs="Courier New"/>
      <w:sz w:val="20"/>
      <w:szCs w:val="20"/>
    </w:rPr>
  </w:style>
  <w:style w:type="paragraph" w:styleId="Rozloendokumentu">
    <w:name w:val="Document Map"/>
    <w:basedOn w:val="Normln"/>
    <w:link w:val="RozloendokumentuChar"/>
    <w:uiPriority w:val="99"/>
    <w:semiHidden/>
    <w:rsid w:val="007D5C84"/>
    <w:pPr>
      <w:shd w:val="clear" w:color="auto" w:fill="000080"/>
    </w:pPr>
    <w:rPr>
      <w:rFonts w:ascii="Tahoma" w:hAnsi="Tahoma" w:cs="Tahoma"/>
    </w:rPr>
  </w:style>
  <w:style w:type="character" w:customStyle="1" w:styleId="RozloendokumentuChar">
    <w:name w:val="Rozložení dokumentu Char"/>
    <w:link w:val="Rozloendokumentu"/>
    <w:uiPriority w:val="99"/>
    <w:semiHidden/>
    <w:locked/>
    <w:rsid w:val="007D5C84"/>
    <w:rPr>
      <w:rFonts w:ascii="Tahoma" w:hAnsi="Tahoma" w:cs="Tahoma"/>
      <w:sz w:val="16"/>
      <w:szCs w:val="16"/>
    </w:rPr>
  </w:style>
  <w:style w:type="paragraph" w:customStyle="1" w:styleId="Odstavec2">
    <w:name w:val="Odstavec2"/>
    <w:basedOn w:val="Normln"/>
    <w:uiPriority w:val="99"/>
    <w:rsid w:val="007D5C84"/>
    <w:pPr>
      <w:ind w:left="1418" w:right="424" w:firstLine="283"/>
      <w:jc w:val="both"/>
    </w:pPr>
    <w:rPr>
      <w:rFonts w:ascii="Arial" w:hAnsi="Arial" w:cs="Arial"/>
      <w:color w:val="000000"/>
      <w:sz w:val="24"/>
      <w:szCs w:val="24"/>
    </w:rPr>
  </w:style>
  <w:style w:type="paragraph" w:styleId="Zkladntext">
    <w:name w:val="Body Text"/>
    <w:basedOn w:val="Normln"/>
    <w:link w:val="ZkladntextChar"/>
    <w:uiPriority w:val="99"/>
    <w:rsid w:val="007D5C84"/>
    <w:pPr>
      <w:jc w:val="both"/>
    </w:pPr>
    <w:rPr>
      <w:rFonts w:ascii="Arial" w:hAnsi="Arial" w:cs="Arial"/>
      <w:sz w:val="24"/>
      <w:szCs w:val="24"/>
    </w:rPr>
  </w:style>
  <w:style w:type="character" w:customStyle="1" w:styleId="ZkladntextChar">
    <w:name w:val="Základní text Char"/>
    <w:link w:val="Zkladntext"/>
    <w:uiPriority w:val="99"/>
    <w:locked/>
    <w:rsid w:val="007D5C84"/>
    <w:rPr>
      <w:sz w:val="20"/>
      <w:szCs w:val="20"/>
    </w:rPr>
  </w:style>
  <w:style w:type="paragraph" w:styleId="Seznamsodrkami">
    <w:name w:val="List Bullet"/>
    <w:basedOn w:val="Normln"/>
    <w:autoRedefine/>
    <w:uiPriority w:val="99"/>
    <w:rsid w:val="007D5C84"/>
    <w:pPr>
      <w:numPr>
        <w:numId w:val="6"/>
      </w:numPr>
      <w:tabs>
        <w:tab w:val="clear" w:pos="360"/>
        <w:tab w:val="num" w:pos="705"/>
      </w:tabs>
    </w:pPr>
    <w:rPr>
      <w:rFonts w:ascii="Arial" w:hAnsi="Arial" w:cs="Arial"/>
    </w:rPr>
  </w:style>
  <w:style w:type="paragraph" w:styleId="Zkladntext3">
    <w:name w:val="Body Text 3"/>
    <w:basedOn w:val="Normln"/>
    <w:link w:val="Zkladntext3Char"/>
    <w:uiPriority w:val="99"/>
    <w:rsid w:val="007D5C84"/>
    <w:pPr>
      <w:spacing w:after="120"/>
    </w:pPr>
    <w:rPr>
      <w:sz w:val="16"/>
      <w:szCs w:val="16"/>
    </w:rPr>
  </w:style>
  <w:style w:type="character" w:customStyle="1" w:styleId="Zkladntext3Char">
    <w:name w:val="Základní text 3 Char"/>
    <w:link w:val="Zkladntext3"/>
    <w:uiPriority w:val="99"/>
    <w:semiHidden/>
    <w:locked/>
    <w:rsid w:val="007D5C84"/>
    <w:rPr>
      <w:sz w:val="16"/>
      <w:szCs w:val="16"/>
    </w:rPr>
  </w:style>
  <w:style w:type="paragraph" w:customStyle="1" w:styleId="Text">
    <w:name w:val="Text"/>
    <w:basedOn w:val="Zkladntext"/>
    <w:uiPriority w:val="99"/>
    <w:rsid w:val="00F56723"/>
    <w:pPr>
      <w:ind w:left="227" w:right="227"/>
    </w:pPr>
    <w:rPr>
      <w:rFonts w:ascii="Times New Roman" w:hAnsi="Times New Roman" w:cs="Times New Roman"/>
      <w:color w:val="000000"/>
    </w:rPr>
  </w:style>
  <w:style w:type="paragraph" w:customStyle="1" w:styleId="Styl5">
    <w:name w:val="Styl5"/>
    <w:basedOn w:val="Normln"/>
    <w:autoRedefine/>
    <w:uiPriority w:val="99"/>
    <w:rsid w:val="000D1294"/>
    <w:pPr>
      <w:spacing w:before="240"/>
      <w:jc w:val="both"/>
    </w:pPr>
    <w:rPr>
      <w:b/>
      <w:bCs/>
      <w:sz w:val="24"/>
      <w:szCs w:val="24"/>
    </w:rPr>
  </w:style>
  <w:style w:type="paragraph" w:styleId="Textbubliny">
    <w:name w:val="Balloon Text"/>
    <w:basedOn w:val="Normln"/>
    <w:link w:val="TextbublinyChar"/>
    <w:uiPriority w:val="99"/>
    <w:semiHidden/>
    <w:rsid w:val="00443326"/>
    <w:rPr>
      <w:rFonts w:ascii="Tahoma" w:hAnsi="Tahoma" w:cs="Tahoma"/>
      <w:sz w:val="16"/>
      <w:szCs w:val="16"/>
    </w:rPr>
  </w:style>
  <w:style w:type="character" w:customStyle="1" w:styleId="TextbublinyChar">
    <w:name w:val="Text bubliny Char"/>
    <w:link w:val="Textbubliny"/>
    <w:uiPriority w:val="99"/>
    <w:semiHidden/>
    <w:locked/>
    <w:rsid w:val="00443326"/>
    <w:rPr>
      <w:rFonts w:ascii="Tahoma" w:hAnsi="Tahoma" w:cs="Tahoma"/>
      <w:sz w:val="16"/>
      <w:szCs w:val="16"/>
    </w:rPr>
  </w:style>
  <w:style w:type="table" w:styleId="Mkatabulky">
    <w:name w:val="Table Grid"/>
    <w:basedOn w:val="Normlntabulka"/>
    <w:uiPriority w:val="59"/>
    <w:rsid w:val="00687D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92uroven">
    <w:name w:val="499_2uroven"/>
    <w:basedOn w:val="Normln"/>
    <w:link w:val="4992urovenChar"/>
    <w:uiPriority w:val="99"/>
    <w:rsid w:val="00FF1E90"/>
    <w:pPr>
      <w:spacing w:before="120"/>
      <w:ind w:left="709" w:hanging="709"/>
    </w:pPr>
    <w:rPr>
      <w:rFonts w:ascii="Arial" w:hAnsi="Arial" w:cs="Arial"/>
      <w:b/>
      <w:bCs/>
      <w:color w:val="000000"/>
      <w:sz w:val="22"/>
      <w:szCs w:val="22"/>
      <w:lang w:eastAsia="en-US"/>
    </w:rPr>
  </w:style>
  <w:style w:type="paragraph" w:customStyle="1" w:styleId="4991uroven">
    <w:name w:val="499_1uroven"/>
    <w:basedOn w:val="Normln"/>
    <w:link w:val="4991urovenChar"/>
    <w:uiPriority w:val="99"/>
    <w:rsid w:val="00FF1E90"/>
    <w:pPr>
      <w:spacing w:before="240"/>
    </w:pPr>
    <w:rPr>
      <w:rFonts w:ascii="Arial" w:hAnsi="Arial" w:cs="Arial"/>
      <w:b/>
      <w:bCs/>
      <w:color w:val="000000"/>
      <w:sz w:val="24"/>
      <w:szCs w:val="24"/>
      <w:lang w:eastAsia="en-US"/>
    </w:rPr>
  </w:style>
  <w:style w:type="character" w:customStyle="1" w:styleId="4992urovenChar">
    <w:name w:val="499_2uroven Char"/>
    <w:link w:val="4992uroven"/>
    <w:uiPriority w:val="99"/>
    <w:locked/>
    <w:rsid w:val="00FF1E90"/>
    <w:rPr>
      <w:rFonts w:ascii="Arial" w:hAnsi="Arial" w:cs="Arial"/>
      <w:b/>
      <w:bCs/>
      <w:color w:val="000000"/>
      <w:lang w:eastAsia="en-US"/>
    </w:rPr>
  </w:style>
  <w:style w:type="paragraph" w:customStyle="1" w:styleId="499textodrazeny">
    <w:name w:val="499_text_odrazeny"/>
    <w:basedOn w:val="Normln"/>
    <w:link w:val="499textodrazenyChar"/>
    <w:uiPriority w:val="99"/>
    <w:rsid w:val="00FF1E90"/>
    <w:pPr>
      <w:spacing w:before="60"/>
      <w:ind w:left="709"/>
    </w:pPr>
    <w:rPr>
      <w:rFonts w:ascii="Arial" w:hAnsi="Arial" w:cs="Arial"/>
      <w:color w:val="000000"/>
      <w:sz w:val="18"/>
      <w:szCs w:val="18"/>
      <w:lang w:eastAsia="en-US"/>
    </w:rPr>
  </w:style>
  <w:style w:type="character" w:customStyle="1" w:styleId="4991urovenChar">
    <w:name w:val="499_1uroven Char"/>
    <w:link w:val="4991uroven"/>
    <w:uiPriority w:val="99"/>
    <w:locked/>
    <w:rsid w:val="00FF1E90"/>
    <w:rPr>
      <w:rFonts w:ascii="Arial" w:hAnsi="Arial" w:cs="Arial"/>
      <w:b/>
      <w:bCs/>
      <w:color w:val="000000"/>
      <w:sz w:val="24"/>
      <w:szCs w:val="24"/>
      <w:lang w:eastAsia="en-US"/>
    </w:rPr>
  </w:style>
  <w:style w:type="paragraph" w:customStyle="1" w:styleId="4993uroven">
    <w:name w:val="499_3uroven"/>
    <w:basedOn w:val="Normln"/>
    <w:link w:val="4993urovenChar"/>
    <w:uiPriority w:val="99"/>
    <w:rsid w:val="00FF1E90"/>
    <w:pPr>
      <w:spacing w:before="120"/>
      <w:ind w:left="709" w:hanging="709"/>
    </w:pPr>
    <w:rPr>
      <w:rFonts w:ascii="Arial" w:hAnsi="Arial" w:cs="Arial"/>
      <w:color w:val="000000"/>
      <w:lang w:eastAsia="en-US"/>
    </w:rPr>
  </w:style>
  <w:style w:type="character" w:customStyle="1" w:styleId="499textodrazenyChar">
    <w:name w:val="499_text_odrazeny Char"/>
    <w:link w:val="499textodrazeny"/>
    <w:uiPriority w:val="99"/>
    <w:locked/>
    <w:rsid w:val="00FF1E90"/>
    <w:rPr>
      <w:rFonts w:ascii="Arial" w:hAnsi="Arial" w:cs="Arial"/>
      <w:color w:val="000000"/>
      <w:sz w:val="18"/>
      <w:szCs w:val="18"/>
      <w:lang w:eastAsia="en-US"/>
    </w:rPr>
  </w:style>
  <w:style w:type="character" w:customStyle="1" w:styleId="4993urovenChar">
    <w:name w:val="499_3uroven Char"/>
    <w:link w:val="4993uroven"/>
    <w:uiPriority w:val="99"/>
    <w:locked/>
    <w:rsid w:val="00FF1E90"/>
    <w:rPr>
      <w:rFonts w:ascii="Arial" w:hAnsi="Arial" w:cs="Arial"/>
      <w:color w:val="000000"/>
      <w:sz w:val="20"/>
      <w:szCs w:val="20"/>
      <w:lang w:eastAsia="en-US"/>
    </w:rPr>
  </w:style>
  <w:style w:type="paragraph" w:styleId="Odstavecseseznamem">
    <w:name w:val="List Paragraph"/>
    <w:basedOn w:val="Normln"/>
    <w:uiPriority w:val="99"/>
    <w:qFormat/>
    <w:rsid w:val="00D26956"/>
    <w:pPr>
      <w:ind w:left="708"/>
    </w:pPr>
  </w:style>
  <w:style w:type="paragraph" w:customStyle="1" w:styleId="Styl1">
    <w:name w:val="Styl1"/>
    <w:basedOn w:val="Normln"/>
    <w:autoRedefine/>
    <w:uiPriority w:val="99"/>
    <w:rsid w:val="00D667FC"/>
    <w:pPr>
      <w:numPr>
        <w:numId w:val="12"/>
      </w:numPr>
      <w:tabs>
        <w:tab w:val="left" w:pos="-284"/>
      </w:tabs>
      <w:spacing w:before="20"/>
      <w:jc w:val="both"/>
    </w:pPr>
    <w:rPr>
      <w:rFonts w:eastAsia="SimSun"/>
      <w:sz w:val="24"/>
      <w:szCs w:val="24"/>
      <w:u w:val="single"/>
      <w:lang w:eastAsia="en-US"/>
    </w:rPr>
  </w:style>
  <w:style w:type="character" w:customStyle="1" w:styleId="apple-style-span">
    <w:name w:val="apple-style-span"/>
    <w:basedOn w:val="Standardnpsmoodstavce"/>
    <w:uiPriority w:val="99"/>
    <w:rsid w:val="00F75E8F"/>
  </w:style>
  <w:style w:type="character" w:styleId="Siln">
    <w:name w:val="Strong"/>
    <w:uiPriority w:val="22"/>
    <w:qFormat/>
    <w:rsid w:val="00F75E8F"/>
    <w:rPr>
      <w:b/>
      <w:bCs/>
    </w:rPr>
  </w:style>
  <w:style w:type="character" w:customStyle="1" w:styleId="apple-converted-space">
    <w:name w:val="apple-converted-space"/>
    <w:basedOn w:val="Standardnpsmoodstavce"/>
    <w:uiPriority w:val="99"/>
    <w:rsid w:val="00AA66A5"/>
  </w:style>
  <w:style w:type="paragraph" w:customStyle="1" w:styleId="Default">
    <w:name w:val="Default"/>
    <w:uiPriority w:val="99"/>
    <w:rsid w:val="00314253"/>
    <w:pPr>
      <w:autoSpaceDE w:val="0"/>
      <w:autoSpaceDN w:val="0"/>
      <w:adjustRightInd w:val="0"/>
    </w:pPr>
    <w:rPr>
      <w:color w:val="000000"/>
      <w:sz w:val="24"/>
      <w:szCs w:val="24"/>
    </w:rPr>
  </w:style>
  <w:style w:type="paragraph" w:styleId="Normlnweb">
    <w:name w:val="Normal (Web)"/>
    <w:basedOn w:val="Normln"/>
    <w:uiPriority w:val="99"/>
    <w:unhideWhenUsed/>
    <w:rsid w:val="00913131"/>
    <w:pPr>
      <w:spacing w:before="100" w:beforeAutospacing="1" w:after="100" w:afterAutospacing="1"/>
    </w:pPr>
    <w:rPr>
      <w:sz w:val="24"/>
      <w:szCs w:val="24"/>
    </w:rPr>
  </w:style>
  <w:style w:type="character" w:customStyle="1" w:styleId="xdb">
    <w:name w:val="_xdb"/>
    <w:rsid w:val="00D860D7"/>
  </w:style>
  <w:style w:type="character" w:customStyle="1" w:styleId="xbe">
    <w:name w:val="_xbe"/>
    <w:rsid w:val="00D860D7"/>
  </w:style>
  <w:style w:type="character" w:customStyle="1" w:styleId="lxk">
    <w:name w:val="_lxk"/>
    <w:rsid w:val="00D860D7"/>
  </w:style>
  <w:style w:type="character" w:styleId="Nevyeenzmnka">
    <w:name w:val="Unresolved Mention"/>
    <w:uiPriority w:val="99"/>
    <w:semiHidden/>
    <w:unhideWhenUsed/>
    <w:rsid w:val="00E458D6"/>
    <w:rPr>
      <w:color w:val="605E5C"/>
      <w:shd w:val="clear" w:color="auto" w:fill="E1DFDD"/>
    </w:rPr>
  </w:style>
  <w:style w:type="character" w:customStyle="1" w:styleId="hgkelc">
    <w:name w:val="hgkelc"/>
    <w:basedOn w:val="Standardnpsmoodstavce"/>
    <w:rsid w:val="003E6C43"/>
  </w:style>
  <w:style w:type="paragraph" w:customStyle="1" w:styleId="l6">
    <w:name w:val="l6"/>
    <w:basedOn w:val="Normln"/>
    <w:rsid w:val="00690298"/>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128173">
      <w:bodyDiv w:val="1"/>
      <w:marLeft w:val="0"/>
      <w:marRight w:val="0"/>
      <w:marTop w:val="0"/>
      <w:marBottom w:val="0"/>
      <w:divBdr>
        <w:top w:val="none" w:sz="0" w:space="0" w:color="auto"/>
        <w:left w:val="none" w:sz="0" w:space="0" w:color="auto"/>
        <w:bottom w:val="none" w:sz="0" w:space="0" w:color="auto"/>
        <w:right w:val="none" w:sz="0" w:space="0" w:color="auto"/>
      </w:divBdr>
      <w:divsChild>
        <w:div w:id="2009792678">
          <w:marLeft w:val="0"/>
          <w:marRight w:val="0"/>
          <w:marTop w:val="0"/>
          <w:marBottom w:val="0"/>
          <w:divBdr>
            <w:top w:val="none" w:sz="0" w:space="0" w:color="auto"/>
            <w:left w:val="none" w:sz="0" w:space="0" w:color="auto"/>
            <w:bottom w:val="none" w:sz="0" w:space="0" w:color="auto"/>
            <w:right w:val="none" w:sz="0" w:space="0" w:color="auto"/>
          </w:divBdr>
        </w:div>
        <w:div w:id="1326981522">
          <w:marLeft w:val="0"/>
          <w:marRight w:val="0"/>
          <w:marTop w:val="0"/>
          <w:marBottom w:val="0"/>
          <w:divBdr>
            <w:top w:val="none" w:sz="0" w:space="0" w:color="auto"/>
            <w:left w:val="none" w:sz="0" w:space="0" w:color="auto"/>
            <w:bottom w:val="none" w:sz="0" w:space="0" w:color="auto"/>
            <w:right w:val="none" w:sz="0" w:space="0" w:color="auto"/>
          </w:divBdr>
          <w:divsChild>
            <w:div w:id="811096763">
              <w:marLeft w:val="0"/>
              <w:marRight w:val="0"/>
              <w:marTop w:val="0"/>
              <w:marBottom w:val="0"/>
              <w:divBdr>
                <w:top w:val="none" w:sz="0" w:space="0" w:color="auto"/>
                <w:left w:val="none" w:sz="0" w:space="0" w:color="auto"/>
                <w:bottom w:val="none" w:sz="0" w:space="0" w:color="auto"/>
                <w:right w:val="none" w:sz="0" w:space="0" w:color="auto"/>
              </w:divBdr>
              <w:divsChild>
                <w:div w:id="550582100">
                  <w:marLeft w:val="0"/>
                  <w:marRight w:val="0"/>
                  <w:marTop w:val="0"/>
                  <w:marBottom w:val="0"/>
                  <w:divBdr>
                    <w:top w:val="none" w:sz="0" w:space="0" w:color="auto"/>
                    <w:left w:val="none" w:sz="0" w:space="0" w:color="auto"/>
                    <w:bottom w:val="none" w:sz="0" w:space="0" w:color="auto"/>
                    <w:right w:val="none" w:sz="0" w:space="0" w:color="auto"/>
                  </w:divBdr>
                  <w:divsChild>
                    <w:div w:id="1942839914">
                      <w:marLeft w:val="0"/>
                      <w:marRight w:val="0"/>
                      <w:marTop w:val="0"/>
                      <w:marBottom w:val="0"/>
                      <w:divBdr>
                        <w:top w:val="none" w:sz="0" w:space="0" w:color="auto"/>
                        <w:left w:val="none" w:sz="0" w:space="0" w:color="auto"/>
                        <w:bottom w:val="none" w:sz="0" w:space="0" w:color="auto"/>
                        <w:right w:val="none" w:sz="0" w:space="0" w:color="auto"/>
                      </w:divBdr>
                      <w:divsChild>
                        <w:div w:id="195404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9837867">
          <w:marLeft w:val="0"/>
          <w:marRight w:val="0"/>
          <w:marTop w:val="0"/>
          <w:marBottom w:val="0"/>
          <w:divBdr>
            <w:top w:val="none" w:sz="0" w:space="0" w:color="auto"/>
            <w:left w:val="none" w:sz="0" w:space="0" w:color="auto"/>
            <w:bottom w:val="none" w:sz="0" w:space="0" w:color="auto"/>
            <w:right w:val="none" w:sz="0" w:space="0" w:color="auto"/>
          </w:divBdr>
          <w:divsChild>
            <w:div w:id="525099141">
              <w:marLeft w:val="0"/>
              <w:marRight w:val="0"/>
              <w:marTop w:val="0"/>
              <w:marBottom w:val="0"/>
              <w:divBdr>
                <w:top w:val="none" w:sz="0" w:space="0" w:color="auto"/>
                <w:left w:val="none" w:sz="0" w:space="0" w:color="auto"/>
                <w:bottom w:val="none" w:sz="0" w:space="0" w:color="auto"/>
                <w:right w:val="none" w:sz="0" w:space="0" w:color="auto"/>
              </w:divBdr>
              <w:divsChild>
                <w:div w:id="370687367">
                  <w:marLeft w:val="0"/>
                  <w:marRight w:val="0"/>
                  <w:marTop w:val="0"/>
                  <w:marBottom w:val="0"/>
                  <w:divBdr>
                    <w:top w:val="none" w:sz="0" w:space="0" w:color="auto"/>
                    <w:left w:val="none" w:sz="0" w:space="0" w:color="auto"/>
                    <w:bottom w:val="none" w:sz="0" w:space="0" w:color="auto"/>
                    <w:right w:val="none" w:sz="0" w:space="0" w:color="auto"/>
                  </w:divBdr>
                  <w:divsChild>
                    <w:div w:id="1684160590">
                      <w:marLeft w:val="0"/>
                      <w:marRight w:val="0"/>
                      <w:marTop w:val="0"/>
                      <w:marBottom w:val="0"/>
                      <w:divBdr>
                        <w:top w:val="none" w:sz="0" w:space="0" w:color="auto"/>
                        <w:left w:val="none" w:sz="0" w:space="0" w:color="auto"/>
                        <w:bottom w:val="none" w:sz="0" w:space="0" w:color="auto"/>
                        <w:right w:val="none" w:sz="0" w:space="0" w:color="auto"/>
                      </w:divBdr>
                      <w:divsChild>
                        <w:div w:id="1747530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95833">
                  <w:marLeft w:val="0"/>
                  <w:marRight w:val="0"/>
                  <w:marTop w:val="0"/>
                  <w:marBottom w:val="0"/>
                  <w:divBdr>
                    <w:top w:val="none" w:sz="0" w:space="0" w:color="auto"/>
                    <w:left w:val="none" w:sz="0" w:space="0" w:color="auto"/>
                    <w:bottom w:val="none" w:sz="0" w:space="0" w:color="auto"/>
                    <w:right w:val="none" w:sz="0" w:space="0" w:color="auto"/>
                  </w:divBdr>
                  <w:divsChild>
                    <w:div w:id="1828863344">
                      <w:marLeft w:val="0"/>
                      <w:marRight w:val="0"/>
                      <w:marTop w:val="0"/>
                      <w:marBottom w:val="0"/>
                      <w:divBdr>
                        <w:top w:val="none" w:sz="0" w:space="0" w:color="auto"/>
                        <w:left w:val="none" w:sz="0" w:space="0" w:color="auto"/>
                        <w:bottom w:val="none" w:sz="0" w:space="0" w:color="auto"/>
                        <w:right w:val="none" w:sz="0" w:space="0" w:color="auto"/>
                      </w:divBdr>
                      <w:divsChild>
                        <w:div w:id="2055428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0316274">
      <w:bodyDiv w:val="1"/>
      <w:marLeft w:val="0"/>
      <w:marRight w:val="0"/>
      <w:marTop w:val="0"/>
      <w:marBottom w:val="0"/>
      <w:divBdr>
        <w:top w:val="none" w:sz="0" w:space="0" w:color="auto"/>
        <w:left w:val="none" w:sz="0" w:space="0" w:color="auto"/>
        <w:bottom w:val="none" w:sz="0" w:space="0" w:color="auto"/>
        <w:right w:val="none" w:sz="0" w:space="0" w:color="auto"/>
      </w:divBdr>
    </w:div>
    <w:div w:id="523516340">
      <w:bodyDiv w:val="1"/>
      <w:marLeft w:val="0"/>
      <w:marRight w:val="0"/>
      <w:marTop w:val="0"/>
      <w:marBottom w:val="0"/>
      <w:divBdr>
        <w:top w:val="none" w:sz="0" w:space="0" w:color="auto"/>
        <w:left w:val="none" w:sz="0" w:space="0" w:color="auto"/>
        <w:bottom w:val="none" w:sz="0" w:space="0" w:color="auto"/>
        <w:right w:val="none" w:sz="0" w:space="0" w:color="auto"/>
      </w:divBdr>
    </w:div>
    <w:div w:id="541671049">
      <w:bodyDiv w:val="1"/>
      <w:marLeft w:val="0"/>
      <w:marRight w:val="0"/>
      <w:marTop w:val="0"/>
      <w:marBottom w:val="0"/>
      <w:divBdr>
        <w:top w:val="none" w:sz="0" w:space="0" w:color="auto"/>
        <w:left w:val="none" w:sz="0" w:space="0" w:color="auto"/>
        <w:bottom w:val="none" w:sz="0" w:space="0" w:color="auto"/>
        <w:right w:val="none" w:sz="0" w:space="0" w:color="auto"/>
      </w:divBdr>
    </w:div>
    <w:div w:id="804156592">
      <w:bodyDiv w:val="1"/>
      <w:marLeft w:val="0"/>
      <w:marRight w:val="0"/>
      <w:marTop w:val="0"/>
      <w:marBottom w:val="0"/>
      <w:divBdr>
        <w:top w:val="none" w:sz="0" w:space="0" w:color="auto"/>
        <w:left w:val="none" w:sz="0" w:space="0" w:color="auto"/>
        <w:bottom w:val="none" w:sz="0" w:space="0" w:color="auto"/>
        <w:right w:val="none" w:sz="0" w:space="0" w:color="auto"/>
      </w:divBdr>
    </w:div>
    <w:div w:id="921572843">
      <w:marLeft w:val="0"/>
      <w:marRight w:val="0"/>
      <w:marTop w:val="0"/>
      <w:marBottom w:val="0"/>
      <w:divBdr>
        <w:top w:val="none" w:sz="0" w:space="0" w:color="auto"/>
        <w:left w:val="none" w:sz="0" w:space="0" w:color="auto"/>
        <w:bottom w:val="none" w:sz="0" w:space="0" w:color="auto"/>
        <w:right w:val="none" w:sz="0" w:space="0" w:color="auto"/>
      </w:divBdr>
    </w:div>
    <w:div w:id="921572844">
      <w:marLeft w:val="0"/>
      <w:marRight w:val="0"/>
      <w:marTop w:val="0"/>
      <w:marBottom w:val="0"/>
      <w:divBdr>
        <w:top w:val="none" w:sz="0" w:space="0" w:color="auto"/>
        <w:left w:val="none" w:sz="0" w:space="0" w:color="auto"/>
        <w:bottom w:val="none" w:sz="0" w:space="0" w:color="auto"/>
        <w:right w:val="none" w:sz="0" w:space="0" w:color="auto"/>
      </w:divBdr>
    </w:div>
    <w:div w:id="921572845">
      <w:marLeft w:val="0"/>
      <w:marRight w:val="0"/>
      <w:marTop w:val="0"/>
      <w:marBottom w:val="0"/>
      <w:divBdr>
        <w:top w:val="none" w:sz="0" w:space="0" w:color="auto"/>
        <w:left w:val="none" w:sz="0" w:space="0" w:color="auto"/>
        <w:bottom w:val="none" w:sz="0" w:space="0" w:color="auto"/>
        <w:right w:val="none" w:sz="0" w:space="0" w:color="auto"/>
      </w:divBdr>
    </w:div>
    <w:div w:id="921572846">
      <w:marLeft w:val="0"/>
      <w:marRight w:val="0"/>
      <w:marTop w:val="0"/>
      <w:marBottom w:val="0"/>
      <w:divBdr>
        <w:top w:val="none" w:sz="0" w:space="0" w:color="auto"/>
        <w:left w:val="none" w:sz="0" w:space="0" w:color="auto"/>
        <w:bottom w:val="none" w:sz="0" w:space="0" w:color="auto"/>
        <w:right w:val="none" w:sz="0" w:space="0" w:color="auto"/>
      </w:divBdr>
    </w:div>
    <w:div w:id="921572847">
      <w:marLeft w:val="0"/>
      <w:marRight w:val="0"/>
      <w:marTop w:val="0"/>
      <w:marBottom w:val="0"/>
      <w:divBdr>
        <w:top w:val="none" w:sz="0" w:space="0" w:color="auto"/>
        <w:left w:val="none" w:sz="0" w:space="0" w:color="auto"/>
        <w:bottom w:val="none" w:sz="0" w:space="0" w:color="auto"/>
        <w:right w:val="none" w:sz="0" w:space="0" w:color="auto"/>
      </w:divBdr>
    </w:div>
    <w:div w:id="921572848">
      <w:marLeft w:val="0"/>
      <w:marRight w:val="0"/>
      <w:marTop w:val="0"/>
      <w:marBottom w:val="0"/>
      <w:divBdr>
        <w:top w:val="none" w:sz="0" w:space="0" w:color="auto"/>
        <w:left w:val="none" w:sz="0" w:space="0" w:color="auto"/>
        <w:bottom w:val="none" w:sz="0" w:space="0" w:color="auto"/>
        <w:right w:val="none" w:sz="0" w:space="0" w:color="auto"/>
      </w:divBdr>
    </w:div>
    <w:div w:id="1285380067">
      <w:bodyDiv w:val="1"/>
      <w:marLeft w:val="0"/>
      <w:marRight w:val="0"/>
      <w:marTop w:val="0"/>
      <w:marBottom w:val="0"/>
      <w:divBdr>
        <w:top w:val="none" w:sz="0" w:space="0" w:color="auto"/>
        <w:left w:val="none" w:sz="0" w:space="0" w:color="auto"/>
        <w:bottom w:val="none" w:sz="0" w:space="0" w:color="auto"/>
        <w:right w:val="none" w:sz="0" w:space="0" w:color="auto"/>
      </w:divBdr>
    </w:div>
    <w:div w:id="1383288378">
      <w:bodyDiv w:val="1"/>
      <w:marLeft w:val="0"/>
      <w:marRight w:val="0"/>
      <w:marTop w:val="0"/>
      <w:marBottom w:val="0"/>
      <w:divBdr>
        <w:top w:val="none" w:sz="0" w:space="0" w:color="auto"/>
        <w:left w:val="none" w:sz="0" w:space="0" w:color="auto"/>
        <w:bottom w:val="none" w:sz="0" w:space="0" w:color="auto"/>
        <w:right w:val="none" w:sz="0" w:space="0" w:color="auto"/>
      </w:divBdr>
    </w:div>
    <w:div w:id="1505125979">
      <w:bodyDiv w:val="1"/>
      <w:marLeft w:val="0"/>
      <w:marRight w:val="0"/>
      <w:marTop w:val="0"/>
      <w:marBottom w:val="0"/>
      <w:divBdr>
        <w:top w:val="none" w:sz="0" w:space="0" w:color="auto"/>
        <w:left w:val="none" w:sz="0" w:space="0" w:color="auto"/>
        <w:bottom w:val="none" w:sz="0" w:space="0" w:color="auto"/>
        <w:right w:val="none" w:sz="0" w:space="0" w:color="auto"/>
      </w:divBdr>
    </w:div>
    <w:div w:id="1663200309">
      <w:bodyDiv w:val="1"/>
      <w:marLeft w:val="0"/>
      <w:marRight w:val="0"/>
      <w:marTop w:val="0"/>
      <w:marBottom w:val="0"/>
      <w:divBdr>
        <w:top w:val="none" w:sz="0" w:space="0" w:color="auto"/>
        <w:left w:val="none" w:sz="0" w:space="0" w:color="auto"/>
        <w:bottom w:val="none" w:sz="0" w:space="0" w:color="auto"/>
        <w:right w:val="none" w:sz="0" w:space="0" w:color="auto"/>
      </w:divBdr>
    </w:div>
    <w:div w:id="1681657528">
      <w:bodyDiv w:val="1"/>
      <w:marLeft w:val="0"/>
      <w:marRight w:val="0"/>
      <w:marTop w:val="0"/>
      <w:marBottom w:val="0"/>
      <w:divBdr>
        <w:top w:val="none" w:sz="0" w:space="0" w:color="auto"/>
        <w:left w:val="none" w:sz="0" w:space="0" w:color="auto"/>
        <w:bottom w:val="none" w:sz="0" w:space="0" w:color="auto"/>
        <w:right w:val="none" w:sz="0" w:space="0" w:color="auto"/>
      </w:divBdr>
    </w:div>
    <w:div w:id="1706632736">
      <w:bodyDiv w:val="1"/>
      <w:marLeft w:val="0"/>
      <w:marRight w:val="0"/>
      <w:marTop w:val="0"/>
      <w:marBottom w:val="0"/>
      <w:divBdr>
        <w:top w:val="none" w:sz="0" w:space="0" w:color="auto"/>
        <w:left w:val="none" w:sz="0" w:space="0" w:color="auto"/>
        <w:bottom w:val="none" w:sz="0" w:space="0" w:color="auto"/>
        <w:right w:val="none" w:sz="0" w:space="0" w:color="auto"/>
      </w:divBdr>
    </w:div>
    <w:div w:id="2075348490">
      <w:bodyDiv w:val="1"/>
      <w:marLeft w:val="0"/>
      <w:marRight w:val="0"/>
      <w:marTop w:val="0"/>
      <w:marBottom w:val="0"/>
      <w:divBdr>
        <w:top w:val="none" w:sz="0" w:space="0" w:color="auto"/>
        <w:left w:val="none" w:sz="0" w:space="0" w:color="auto"/>
        <w:bottom w:val="none" w:sz="0" w:space="0" w:color="auto"/>
        <w:right w:val="none" w:sz="0" w:space="0" w:color="auto"/>
      </w:divBdr>
    </w:div>
    <w:div w:id="21234554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B2A627-2CC2-402E-8B76-F648442373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7</Pages>
  <Words>1745</Words>
  <Characters>10297</Characters>
  <Application>Microsoft Office Word</Application>
  <DocSecurity>0</DocSecurity>
  <Lines>85</Lines>
  <Paragraphs>24</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Propojení Borské ulice</vt:lpstr>
      <vt:lpstr>Propojení Borské ulice</vt:lpstr>
    </vt:vector>
  </TitlesOfParts>
  <Company>Chemoprojekt a.s.</Company>
  <LinksUpToDate>false</LinksUpToDate>
  <CharactersWithSpaces>12018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Propojení Borské ulice</dc:title>
  <dc:subject/>
  <dc:creator>Lecjaksová Ivana</dc:creator>
  <cp:keywords/>
  <dc:description/>
  <cp:lastModifiedBy>Petr Malotín</cp:lastModifiedBy>
  <cp:revision>9</cp:revision>
  <cp:lastPrinted>2023-04-23T21:59:00Z</cp:lastPrinted>
  <dcterms:created xsi:type="dcterms:W3CDTF">2023-12-28T11:17:00Z</dcterms:created>
  <dcterms:modified xsi:type="dcterms:W3CDTF">2023-12-28T11:27:00Z</dcterms:modified>
</cp:coreProperties>
</file>